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38194E" w14:textId="77777777" w:rsidR="00CC5D86" w:rsidRPr="00CC5D86" w:rsidRDefault="00CC5D86" w:rsidP="00CC5D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pacing w:val="-5"/>
          <w:sz w:val="24"/>
          <w:szCs w:val="24"/>
        </w:rPr>
      </w:pPr>
    </w:p>
    <w:p w14:paraId="102FB967" w14:textId="77777777" w:rsidR="00CC5D86" w:rsidRPr="00CC5D86" w:rsidRDefault="00CC5D86" w:rsidP="00CC5D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pacing w:val="-5"/>
          <w:sz w:val="24"/>
          <w:szCs w:val="24"/>
        </w:rPr>
      </w:pPr>
      <w:r w:rsidRPr="00CC5D86">
        <w:rPr>
          <w:rFonts w:ascii="Arial" w:hAnsi="Arial" w:cs="Arial"/>
          <w:color w:val="000000"/>
          <w:spacing w:val="-5"/>
          <w:sz w:val="24"/>
          <w:szCs w:val="24"/>
        </w:rPr>
        <w:t>ДЕПАРТАМЕНТ ОБРАЗОВАНИЯ И НАУКИ ТЮМЕНСКОЙ ОБЛАСТИ</w:t>
      </w:r>
    </w:p>
    <w:p w14:paraId="11E865D5" w14:textId="77777777" w:rsidR="00CC5D86" w:rsidRPr="00CC5D86" w:rsidRDefault="00CC5D86" w:rsidP="00CC5D86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CC5D86">
        <w:rPr>
          <w:rFonts w:ascii="Arial" w:hAnsi="Arial" w:cs="Arial"/>
          <w:b/>
          <w:color w:val="000000"/>
          <w:spacing w:val="-5"/>
          <w:sz w:val="24"/>
          <w:szCs w:val="24"/>
        </w:rPr>
        <w:tab/>
      </w:r>
    </w:p>
    <w:p w14:paraId="1B9765D0" w14:textId="77777777" w:rsidR="00CC5D86" w:rsidRPr="00CC5D86" w:rsidRDefault="00CC5D86" w:rsidP="00CC5D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CC5D86">
        <w:rPr>
          <w:rFonts w:ascii="Arial" w:hAnsi="Arial" w:cs="Arial"/>
          <w:b/>
          <w:color w:val="000000"/>
          <w:spacing w:val="-5"/>
          <w:sz w:val="24"/>
          <w:szCs w:val="24"/>
        </w:rPr>
        <w:t xml:space="preserve">ГОСУДАРСТВЕННОЕ АВТОНОМНОЕ ПРОФЕССИОНАЛЬНОЕ </w:t>
      </w:r>
    </w:p>
    <w:p w14:paraId="1A299057" w14:textId="77777777" w:rsidR="00CC5D86" w:rsidRPr="00CC5D86" w:rsidRDefault="00CC5D86" w:rsidP="00CC5D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CC5D86">
        <w:rPr>
          <w:rFonts w:ascii="Arial" w:hAnsi="Arial" w:cs="Arial"/>
          <w:b/>
          <w:color w:val="000000"/>
          <w:spacing w:val="-5"/>
          <w:sz w:val="24"/>
          <w:szCs w:val="24"/>
        </w:rPr>
        <w:t>ОБРАЗОВАТЕЛЬНОЕ УЧРЕЖДЕНИЕ ТЮМЕНСКОЙ ОБЛАСТИ</w:t>
      </w:r>
    </w:p>
    <w:p w14:paraId="479320CA" w14:textId="77777777" w:rsidR="00CC5D86" w:rsidRPr="00CC5D86" w:rsidRDefault="00CC5D86" w:rsidP="00CC5D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CC5D86">
        <w:rPr>
          <w:rFonts w:ascii="Arial" w:hAnsi="Arial" w:cs="Arial"/>
          <w:b/>
          <w:color w:val="000000"/>
          <w:spacing w:val="-5"/>
          <w:sz w:val="24"/>
          <w:szCs w:val="24"/>
        </w:rPr>
        <w:t>«ГОЛЫШМАНОВСКИЙ АГРОПЕДАГОГИЧЕСКИЙ КОЛЛЕДЖ»</w:t>
      </w:r>
    </w:p>
    <w:p w14:paraId="725DAE49" w14:textId="3AB2F5E8" w:rsidR="00CC5D86" w:rsidRPr="00CC5D86" w:rsidRDefault="00CC5D86" w:rsidP="00CC5D86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pacing w:val="-5"/>
          <w:sz w:val="24"/>
          <w:szCs w:val="24"/>
        </w:rPr>
      </w:pPr>
      <w:r w:rsidRPr="00CC5D86">
        <w:rPr>
          <w:rFonts w:ascii="Arial" w:hAnsi="Arial" w:cs="Arial"/>
          <w:b/>
          <w:bCs/>
          <w:color w:val="000000"/>
          <w:spacing w:val="-5"/>
          <w:sz w:val="24"/>
          <w:szCs w:val="24"/>
        </w:rPr>
        <w:t>(ГАПОУ ТО «Голышмановский</w:t>
      </w:r>
      <w:r w:rsidR="00FC204F">
        <w:rPr>
          <w:rFonts w:ascii="Arial" w:hAnsi="Arial" w:cs="Arial"/>
          <w:b/>
          <w:bCs/>
          <w:color w:val="000000"/>
          <w:spacing w:val="-5"/>
          <w:sz w:val="24"/>
          <w:szCs w:val="24"/>
        </w:rPr>
        <w:t xml:space="preserve"> </w:t>
      </w:r>
      <w:r w:rsidRPr="00CC5D86">
        <w:rPr>
          <w:rFonts w:ascii="Arial" w:hAnsi="Arial" w:cs="Arial"/>
          <w:b/>
          <w:bCs/>
          <w:color w:val="000000"/>
          <w:spacing w:val="-5"/>
          <w:sz w:val="24"/>
          <w:szCs w:val="24"/>
        </w:rPr>
        <w:t>агропедколледж»)</w:t>
      </w:r>
    </w:p>
    <w:p w14:paraId="0EF41C9C" w14:textId="77777777" w:rsidR="00CC5D86" w:rsidRPr="00CC5D86" w:rsidRDefault="00CC5D86" w:rsidP="00CC5D86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pacing w:val="-5"/>
          <w:sz w:val="24"/>
          <w:szCs w:val="24"/>
        </w:rPr>
      </w:pPr>
    </w:p>
    <w:p w14:paraId="45FA4A56" w14:textId="77777777" w:rsidR="00CC5D86" w:rsidRPr="00CC5D86" w:rsidRDefault="00CC5D86" w:rsidP="00CC5D8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CA7843E" w14:textId="64ED0475" w:rsidR="00177D8F" w:rsidRPr="00177D8F" w:rsidRDefault="00177D8F" w:rsidP="00177D8F">
      <w:pPr>
        <w:widowControl w:val="0"/>
        <w:spacing w:after="0" w:line="240" w:lineRule="auto"/>
        <w:ind w:left="5281" w:right="-59" w:firstLine="98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77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</w:t>
      </w:r>
      <w:r w:rsidRPr="00177D8F">
        <w:rPr>
          <w:rFonts w:ascii="Arial" w:eastAsia="Times New Roman" w:hAnsi="Arial" w:cs="Arial"/>
          <w:color w:val="000000"/>
          <w:spacing w:val="1"/>
          <w:sz w:val="24"/>
          <w:szCs w:val="24"/>
          <w:lang w:eastAsia="ru-RU"/>
        </w:rPr>
        <w:t>и</w:t>
      </w:r>
      <w:r w:rsidRPr="00177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 №</w:t>
      </w:r>
      <w:r w:rsidRPr="00177D8F"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 xml:space="preserve"> </w:t>
      </w:r>
      <w:r w:rsidR="00D82C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</w:t>
      </w:r>
      <w:r w:rsidRPr="00177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</w:t>
      </w:r>
      <w:r w:rsidRPr="00177D8F">
        <w:rPr>
          <w:rFonts w:ascii="Arial" w:eastAsia="Times New Roman" w:hAnsi="Arial" w:cs="Arial"/>
          <w:color w:val="000000"/>
          <w:spacing w:val="1"/>
          <w:sz w:val="24"/>
          <w:szCs w:val="24"/>
          <w:lang w:eastAsia="ru-RU"/>
        </w:rPr>
        <w:t xml:space="preserve"> </w:t>
      </w:r>
      <w:r w:rsidRPr="00177D8F">
        <w:rPr>
          <w:rFonts w:ascii="Arial" w:eastAsia="Calibri" w:hAnsi="Arial" w:cs="Arial"/>
          <w:sz w:val="24"/>
          <w:szCs w:val="24"/>
          <w:lang w:eastAsia="ru-RU"/>
        </w:rPr>
        <w:t>ОППО</w:t>
      </w:r>
      <w:r w:rsidRPr="00177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</w:t>
      </w:r>
      <w:r w:rsidRPr="00177D8F">
        <w:rPr>
          <w:rFonts w:ascii="Arial" w:eastAsia="Times New Roman" w:hAnsi="Arial" w:cs="Arial"/>
          <w:color w:val="000000"/>
          <w:spacing w:val="1"/>
          <w:sz w:val="24"/>
          <w:szCs w:val="24"/>
          <w:lang w:eastAsia="ru-RU"/>
        </w:rPr>
        <w:t>п</w:t>
      </w:r>
      <w:r w:rsidRPr="00177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рофессии</w:t>
      </w:r>
      <w:r w:rsidRPr="00177D8F"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  <w:t xml:space="preserve"> </w:t>
      </w:r>
      <w:r w:rsidRPr="00177D8F">
        <w:rPr>
          <w:rFonts w:ascii="Arial" w:eastAsia="Times New Roman" w:hAnsi="Arial" w:cs="Arial"/>
          <w:color w:val="000000"/>
          <w:spacing w:val="1"/>
          <w:sz w:val="24"/>
          <w:szCs w:val="24"/>
          <w:lang w:eastAsia="ru-RU"/>
        </w:rPr>
        <w:t>18545 Слесарь по ремонту сельскохозяйственных машин и оборудования. 12680 Каменщик</w:t>
      </w:r>
    </w:p>
    <w:p w14:paraId="2E02B1E4" w14:textId="77777777" w:rsidR="00CC5D86" w:rsidRPr="00CC5D86" w:rsidRDefault="00CC5D86" w:rsidP="00CC5D86">
      <w:pPr>
        <w:rPr>
          <w:rFonts w:ascii="Arial" w:hAnsi="Arial" w:cs="Arial"/>
          <w:sz w:val="24"/>
          <w:szCs w:val="24"/>
        </w:rPr>
      </w:pPr>
    </w:p>
    <w:tbl>
      <w:tblPr>
        <w:tblW w:w="10632" w:type="dxa"/>
        <w:tblInd w:w="-601" w:type="dxa"/>
        <w:tblLook w:val="04A0" w:firstRow="1" w:lastRow="0" w:firstColumn="1" w:lastColumn="0" w:noHBand="0" w:noVBand="1"/>
      </w:tblPr>
      <w:tblGrid>
        <w:gridCol w:w="2977"/>
        <w:gridCol w:w="3402"/>
        <w:gridCol w:w="4253"/>
      </w:tblGrid>
      <w:tr w:rsidR="00CC5D86" w:rsidRPr="00CC5D86" w14:paraId="121D5ECE" w14:textId="77777777" w:rsidTr="00BB22B8">
        <w:tc>
          <w:tcPr>
            <w:tcW w:w="2977" w:type="dxa"/>
          </w:tcPr>
          <w:p w14:paraId="1E0AC7EC" w14:textId="2FB2A7EC" w:rsidR="00CC5D86" w:rsidRPr="00CC5D86" w:rsidRDefault="00CC5D86" w:rsidP="00A42F8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234CCB76" w14:textId="689177ED" w:rsidR="00CC5D86" w:rsidRPr="00CC5D86" w:rsidRDefault="00CC5D86" w:rsidP="00A42F8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F8D7DBC" w14:textId="77777777" w:rsidR="00CC5D86" w:rsidRPr="00CC5D86" w:rsidRDefault="00CC5D86" w:rsidP="00A42F8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BCABF95" w14:textId="77777777" w:rsidR="00CC5D86" w:rsidRPr="00CC5D86" w:rsidRDefault="00CC5D86" w:rsidP="00CC5D86">
      <w:pPr>
        <w:rPr>
          <w:rFonts w:ascii="Arial" w:hAnsi="Arial" w:cs="Arial"/>
          <w:sz w:val="24"/>
          <w:szCs w:val="24"/>
        </w:rPr>
      </w:pPr>
    </w:p>
    <w:p w14:paraId="7C247A30" w14:textId="77777777" w:rsidR="00CC5D86" w:rsidRPr="00CC5D86" w:rsidRDefault="00CC5D86" w:rsidP="00CC5D86">
      <w:pPr>
        <w:rPr>
          <w:rFonts w:ascii="Arial" w:hAnsi="Arial" w:cs="Arial"/>
          <w:sz w:val="24"/>
          <w:szCs w:val="24"/>
        </w:rPr>
      </w:pPr>
    </w:p>
    <w:p w14:paraId="1E707315" w14:textId="77777777" w:rsidR="00CC5D86" w:rsidRPr="00CC5D86" w:rsidRDefault="00CC5D86" w:rsidP="00CC5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aps/>
          <w:sz w:val="24"/>
          <w:szCs w:val="24"/>
        </w:rPr>
      </w:pPr>
      <w:r w:rsidRPr="00CC5D86">
        <w:rPr>
          <w:rFonts w:ascii="Arial" w:eastAsia="Calibri" w:hAnsi="Arial" w:cs="Arial"/>
          <w:b/>
          <w:bCs/>
          <w:caps/>
          <w:sz w:val="24"/>
          <w:szCs w:val="24"/>
        </w:rPr>
        <w:t>ПРОГРАММа УЧЕБНОЙ ПРАКТИКИ</w:t>
      </w:r>
    </w:p>
    <w:p w14:paraId="5AFBB8FB" w14:textId="77777777" w:rsidR="00CC5D86" w:rsidRPr="00CC5D86" w:rsidRDefault="00CC5D86" w:rsidP="00CC5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aps/>
          <w:sz w:val="24"/>
          <w:szCs w:val="24"/>
        </w:rPr>
      </w:pPr>
    </w:p>
    <w:p w14:paraId="05F4528C" w14:textId="165726AF" w:rsidR="00CC5D86" w:rsidRPr="00CC5D86" w:rsidRDefault="00CC5D86" w:rsidP="00CC5D86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CC5D86">
        <w:rPr>
          <w:rFonts w:ascii="Arial" w:hAnsi="Arial" w:cs="Arial"/>
          <w:b/>
          <w:sz w:val="24"/>
          <w:szCs w:val="24"/>
        </w:rPr>
        <w:t>УП.01</w:t>
      </w:r>
      <w:r w:rsidR="00774BA8">
        <w:rPr>
          <w:rFonts w:ascii="Arial" w:hAnsi="Arial" w:cs="Arial"/>
          <w:b/>
          <w:sz w:val="24"/>
          <w:szCs w:val="24"/>
        </w:rPr>
        <w:t xml:space="preserve"> Учебная практика</w:t>
      </w:r>
    </w:p>
    <w:p w14:paraId="090F84C7" w14:textId="77777777" w:rsidR="00CC5D86" w:rsidRPr="00CC5D86" w:rsidRDefault="00CC5D86" w:rsidP="00CC5D86">
      <w:pPr>
        <w:tabs>
          <w:tab w:val="left" w:pos="3108"/>
        </w:tabs>
        <w:rPr>
          <w:rFonts w:ascii="Arial" w:hAnsi="Arial" w:cs="Arial"/>
          <w:sz w:val="24"/>
          <w:szCs w:val="24"/>
        </w:rPr>
      </w:pPr>
    </w:p>
    <w:p w14:paraId="33657772" w14:textId="77777777" w:rsidR="00CC5D86" w:rsidRPr="00CC5D86" w:rsidRDefault="00CC5D86" w:rsidP="00CC5D86">
      <w:pPr>
        <w:tabs>
          <w:tab w:val="left" w:pos="3108"/>
        </w:tabs>
        <w:rPr>
          <w:rFonts w:ascii="Arial" w:hAnsi="Arial" w:cs="Arial"/>
          <w:sz w:val="24"/>
          <w:szCs w:val="24"/>
        </w:rPr>
      </w:pPr>
    </w:p>
    <w:p w14:paraId="56A4303F" w14:textId="77777777" w:rsidR="00CC5D86" w:rsidRPr="00CC5D86" w:rsidRDefault="00CC5D86" w:rsidP="00CC5D86">
      <w:pPr>
        <w:tabs>
          <w:tab w:val="left" w:pos="3108"/>
        </w:tabs>
        <w:rPr>
          <w:rFonts w:ascii="Arial" w:hAnsi="Arial" w:cs="Arial"/>
          <w:sz w:val="24"/>
          <w:szCs w:val="24"/>
        </w:rPr>
      </w:pPr>
    </w:p>
    <w:p w14:paraId="73DBC6F0" w14:textId="77777777" w:rsidR="00CC5D86" w:rsidRDefault="00CC5D86" w:rsidP="00CC5D86">
      <w:pPr>
        <w:rPr>
          <w:rFonts w:ascii="Arial" w:hAnsi="Arial" w:cs="Arial"/>
          <w:sz w:val="24"/>
          <w:szCs w:val="24"/>
        </w:rPr>
      </w:pPr>
    </w:p>
    <w:p w14:paraId="516BCE29" w14:textId="77777777" w:rsidR="00FF1294" w:rsidRDefault="00FF1294" w:rsidP="00CC5D86">
      <w:pPr>
        <w:rPr>
          <w:rFonts w:ascii="Arial" w:hAnsi="Arial" w:cs="Arial"/>
          <w:sz w:val="24"/>
          <w:szCs w:val="24"/>
        </w:rPr>
      </w:pPr>
    </w:p>
    <w:p w14:paraId="2FD0E72B" w14:textId="77777777" w:rsidR="00FF1294" w:rsidRDefault="00FF1294" w:rsidP="00CC5D86">
      <w:pPr>
        <w:rPr>
          <w:rFonts w:ascii="Arial" w:hAnsi="Arial" w:cs="Arial"/>
          <w:sz w:val="24"/>
          <w:szCs w:val="24"/>
        </w:rPr>
      </w:pPr>
    </w:p>
    <w:p w14:paraId="7C412227" w14:textId="77777777" w:rsidR="00FF1294" w:rsidRPr="00CC5D86" w:rsidRDefault="00FF1294" w:rsidP="00CC5D86">
      <w:pPr>
        <w:rPr>
          <w:rFonts w:ascii="Arial" w:hAnsi="Arial" w:cs="Arial"/>
          <w:sz w:val="24"/>
          <w:szCs w:val="24"/>
        </w:rPr>
      </w:pPr>
    </w:p>
    <w:p w14:paraId="69C82196" w14:textId="77777777" w:rsidR="00CC5D86" w:rsidRPr="00CC5D86" w:rsidRDefault="00CC5D86" w:rsidP="00CC5D86">
      <w:pPr>
        <w:rPr>
          <w:rFonts w:ascii="Arial" w:hAnsi="Arial" w:cs="Arial"/>
          <w:sz w:val="24"/>
          <w:szCs w:val="24"/>
        </w:rPr>
      </w:pPr>
    </w:p>
    <w:p w14:paraId="3DBD553A" w14:textId="77777777" w:rsidR="00CC5D86" w:rsidRPr="00CC5D86" w:rsidRDefault="00CC5D86" w:rsidP="00CC5D86">
      <w:pPr>
        <w:rPr>
          <w:rFonts w:ascii="Arial" w:hAnsi="Arial" w:cs="Arial"/>
          <w:sz w:val="24"/>
          <w:szCs w:val="24"/>
        </w:rPr>
      </w:pPr>
    </w:p>
    <w:p w14:paraId="237B74D4" w14:textId="77777777" w:rsidR="00CC5D86" w:rsidRPr="00CC5D86" w:rsidRDefault="00CC5D86" w:rsidP="00CC5D86">
      <w:pPr>
        <w:rPr>
          <w:rFonts w:ascii="Arial" w:hAnsi="Arial" w:cs="Arial"/>
          <w:sz w:val="24"/>
          <w:szCs w:val="24"/>
        </w:rPr>
      </w:pPr>
    </w:p>
    <w:p w14:paraId="523DABED" w14:textId="77777777" w:rsidR="00CC5D86" w:rsidRPr="00CC5D86" w:rsidRDefault="00CC5D86" w:rsidP="00CC5D86">
      <w:pPr>
        <w:rPr>
          <w:rFonts w:ascii="Arial" w:hAnsi="Arial" w:cs="Arial"/>
          <w:sz w:val="24"/>
          <w:szCs w:val="24"/>
        </w:rPr>
      </w:pPr>
    </w:p>
    <w:p w14:paraId="0515F453" w14:textId="77777777" w:rsidR="00177D8F" w:rsidRDefault="00CC5D86" w:rsidP="00CC5D86">
      <w:pPr>
        <w:tabs>
          <w:tab w:val="left" w:pos="3924"/>
        </w:tabs>
        <w:rPr>
          <w:rFonts w:ascii="Arial" w:hAnsi="Arial" w:cs="Arial"/>
          <w:b/>
          <w:sz w:val="24"/>
          <w:szCs w:val="24"/>
        </w:rPr>
      </w:pPr>
      <w:r w:rsidRPr="00CC5D86">
        <w:rPr>
          <w:rFonts w:ascii="Arial" w:hAnsi="Arial" w:cs="Arial"/>
          <w:b/>
          <w:sz w:val="24"/>
          <w:szCs w:val="24"/>
        </w:rPr>
        <w:t xml:space="preserve">                                                    </w:t>
      </w:r>
    </w:p>
    <w:p w14:paraId="6F8869C2" w14:textId="77777777" w:rsidR="00177D8F" w:rsidRDefault="00177D8F" w:rsidP="00CC5D86">
      <w:pPr>
        <w:tabs>
          <w:tab w:val="left" w:pos="3924"/>
        </w:tabs>
        <w:rPr>
          <w:rFonts w:ascii="Arial" w:hAnsi="Arial" w:cs="Arial"/>
          <w:b/>
          <w:sz w:val="24"/>
          <w:szCs w:val="24"/>
        </w:rPr>
      </w:pPr>
    </w:p>
    <w:p w14:paraId="5602E83C" w14:textId="77777777" w:rsidR="00177D8F" w:rsidRDefault="00177D8F" w:rsidP="00CC5D86">
      <w:pPr>
        <w:tabs>
          <w:tab w:val="left" w:pos="3924"/>
        </w:tabs>
        <w:rPr>
          <w:rFonts w:ascii="Arial" w:hAnsi="Arial" w:cs="Arial"/>
          <w:b/>
          <w:sz w:val="24"/>
          <w:szCs w:val="24"/>
        </w:rPr>
      </w:pPr>
    </w:p>
    <w:p w14:paraId="22F984CE" w14:textId="2EEF51CE" w:rsidR="00CC5D86" w:rsidRPr="002A7FC0" w:rsidRDefault="002A7FC0" w:rsidP="00177D8F">
      <w:pPr>
        <w:tabs>
          <w:tab w:val="left" w:pos="3924"/>
        </w:tabs>
        <w:jc w:val="center"/>
        <w:rPr>
          <w:rFonts w:ascii="Arial" w:hAnsi="Arial" w:cs="Arial"/>
          <w:bCs/>
          <w:sz w:val="24"/>
          <w:szCs w:val="24"/>
        </w:rPr>
      </w:pPr>
      <w:r w:rsidRPr="002A7FC0">
        <w:rPr>
          <w:rFonts w:ascii="Arial" w:hAnsi="Arial" w:cs="Arial"/>
          <w:bCs/>
          <w:sz w:val="24"/>
          <w:szCs w:val="24"/>
        </w:rPr>
        <w:t>202</w:t>
      </w:r>
      <w:r w:rsidR="00D82C89">
        <w:rPr>
          <w:rFonts w:ascii="Arial" w:hAnsi="Arial" w:cs="Arial"/>
          <w:bCs/>
          <w:sz w:val="24"/>
          <w:szCs w:val="24"/>
        </w:rPr>
        <w:t>5</w:t>
      </w:r>
      <w:r w:rsidRPr="002A7FC0">
        <w:rPr>
          <w:rFonts w:ascii="Arial" w:hAnsi="Arial" w:cs="Arial"/>
          <w:bCs/>
          <w:sz w:val="24"/>
          <w:szCs w:val="24"/>
        </w:rPr>
        <w:t xml:space="preserve"> год</w:t>
      </w:r>
    </w:p>
    <w:p w14:paraId="570DA772" w14:textId="77777777" w:rsidR="00D82C89" w:rsidRDefault="00CC5D86" w:rsidP="00CC5D86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lastRenderedPageBreak/>
        <w:t>Программа УП 01</w:t>
      </w:r>
      <w:r w:rsidR="00042663">
        <w:rPr>
          <w:rFonts w:ascii="Arial" w:eastAsia="Calibri" w:hAnsi="Arial" w:cs="Arial"/>
          <w:sz w:val="24"/>
          <w:szCs w:val="24"/>
        </w:rPr>
        <w:t>.01</w:t>
      </w:r>
      <w:r w:rsidRPr="00CC5D86">
        <w:rPr>
          <w:rFonts w:ascii="Arial" w:eastAsia="Calibri" w:hAnsi="Arial" w:cs="Arial"/>
          <w:sz w:val="24"/>
          <w:szCs w:val="24"/>
        </w:rPr>
        <w:t xml:space="preserve"> Учебная практика разработана с учетом требований рынка труда на основе </w:t>
      </w:r>
      <w:r w:rsidRPr="00CC5D86">
        <w:rPr>
          <w:rFonts w:ascii="Arial" w:hAnsi="Arial" w:cs="Arial"/>
          <w:sz w:val="24"/>
          <w:szCs w:val="24"/>
        </w:rPr>
        <w:t>Единого тарифно-квалификационного справочника работ и профессий рабочих (ЕТКС), утвержденного Постановлением Минтруда РФ от 03.07.2002 N 47</w:t>
      </w:r>
      <w:r w:rsidRPr="00CC5D86">
        <w:rPr>
          <w:rFonts w:ascii="Arial" w:eastAsia="Calibri" w:hAnsi="Arial" w:cs="Arial"/>
          <w:sz w:val="24"/>
          <w:szCs w:val="24"/>
        </w:rPr>
        <w:t xml:space="preserve"> и профессионального стандарта 18545Слесарь по ремонту сельскохозяйственных машин и оборудования на основе приказа Министерства труда и социальной защиты РФ от 8 сентября 2014г. N619н "Об утверждении профессионального стандарта "Слесарь по ремонту сельскохозяйственных машин и оборудования"    </w:t>
      </w:r>
    </w:p>
    <w:p w14:paraId="39C474F8" w14:textId="77777777" w:rsidR="00D82C89" w:rsidRDefault="00CC5D86" w:rsidP="00D82C89">
      <w:pPr>
        <w:tabs>
          <w:tab w:val="left" w:pos="3709"/>
        </w:tabs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 xml:space="preserve"> </w:t>
      </w:r>
    </w:p>
    <w:p w14:paraId="44B6F43C" w14:textId="40C81966" w:rsidR="00D82C89" w:rsidRPr="00D82C89" w:rsidRDefault="00D82C89" w:rsidP="00D82C89">
      <w:pPr>
        <w:tabs>
          <w:tab w:val="left" w:pos="3709"/>
        </w:tabs>
        <w:jc w:val="both"/>
        <w:rPr>
          <w:rFonts w:ascii="Arial" w:eastAsia="Calibri" w:hAnsi="Arial" w:cs="Arial"/>
          <w:sz w:val="24"/>
          <w:szCs w:val="24"/>
        </w:rPr>
      </w:pPr>
      <w:r w:rsidRPr="00D82C89">
        <w:rPr>
          <w:rFonts w:ascii="Arial" w:eastAsia="Calibri" w:hAnsi="Arial" w:cs="Arial"/>
          <w:b/>
          <w:sz w:val="24"/>
          <w:szCs w:val="24"/>
        </w:rPr>
        <w:t>Организация-разработчик:</w:t>
      </w:r>
      <w:r w:rsidRPr="00D82C89">
        <w:rPr>
          <w:rFonts w:ascii="Arial" w:eastAsia="Calibri" w:hAnsi="Arial" w:cs="Arial"/>
          <w:sz w:val="24"/>
          <w:szCs w:val="24"/>
        </w:rPr>
        <w:t xml:space="preserve"> 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14:paraId="5D403461" w14:textId="57832696" w:rsidR="00CC5D86" w:rsidRPr="00CC5D86" w:rsidRDefault="00CC5D86" w:rsidP="00CC5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C5D86">
        <w:rPr>
          <w:rFonts w:ascii="Arial" w:hAnsi="Arial" w:cs="Arial"/>
          <w:b/>
          <w:sz w:val="24"/>
          <w:szCs w:val="24"/>
        </w:rPr>
        <w:t xml:space="preserve">Разработчики: </w:t>
      </w:r>
    </w:p>
    <w:p w14:paraId="03265060" w14:textId="5D6C1BBC" w:rsidR="00CC5D86" w:rsidRPr="00CC5D86" w:rsidRDefault="00535398" w:rsidP="00CC5D8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Молодчиков Анатолий Сергеевич</w:t>
      </w:r>
      <w:r w:rsidR="00CC5D86" w:rsidRPr="00CC5D86">
        <w:rPr>
          <w:rFonts w:ascii="Arial" w:hAnsi="Arial" w:cs="Arial"/>
          <w:sz w:val="24"/>
          <w:szCs w:val="24"/>
        </w:rPr>
        <w:t>, мастер производственного обучения первой квалификационной категории ГАПОУ ТО «Голышмановский агропедагогический колледж»</w:t>
      </w:r>
    </w:p>
    <w:p w14:paraId="6FE622E7" w14:textId="77777777" w:rsidR="00CC5D86" w:rsidRPr="00CC5D86" w:rsidRDefault="00CC5D86" w:rsidP="00CC5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AD5E251" w14:textId="77777777" w:rsidR="00CC5D86" w:rsidRPr="00CC5D86" w:rsidRDefault="00CC5D86" w:rsidP="00CC5D86">
      <w:pPr>
        <w:tabs>
          <w:tab w:val="left" w:pos="3709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A582BA6" w14:textId="77777777" w:rsidR="00CC5D86" w:rsidRPr="00CC5D86" w:rsidRDefault="00CC5D86" w:rsidP="00CC5D86">
      <w:pPr>
        <w:tabs>
          <w:tab w:val="left" w:pos="3709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38F3A47" w14:textId="77777777" w:rsidR="00CC5D86" w:rsidRPr="00CC5D86" w:rsidRDefault="00CC5D86" w:rsidP="00CC5D86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hAnsi="Arial" w:cs="Arial"/>
          <w:sz w:val="24"/>
          <w:szCs w:val="24"/>
          <w:vertAlign w:val="superscript"/>
        </w:rPr>
      </w:pPr>
    </w:p>
    <w:p w14:paraId="78BB6764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  <w:vertAlign w:val="superscript"/>
        </w:rPr>
      </w:pPr>
    </w:p>
    <w:p w14:paraId="487A70F9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1C4CCDDC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49823CC0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246164B3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4760DD6D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6A1B737D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3A2A7AE5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0AB98008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09716869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5EBF2BC8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66FF74DD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713340FC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565109AB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7DECC45A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7F35ABB9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4909E24D" w14:textId="77777777" w:rsid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1B3B74D3" w14:textId="77777777" w:rsidR="008F57BA" w:rsidRPr="00CC5D86" w:rsidRDefault="008F57BA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52FD75C1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609B424E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14:paraId="3F4B9855" w14:textId="095D7396" w:rsidR="00CC5D86" w:rsidRPr="00CC5D86" w:rsidRDefault="00CC5D86" w:rsidP="00CC5D86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CC5D86">
        <w:rPr>
          <w:rFonts w:ascii="Arial" w:eastAsia="Calibri" w:hAnsi="Arial" w:cs="Arial"/>
          <w:b/>
          <w:sz w:val="24"/>
          <w:szCs w:val="24"/>
        </w:rPr>
        <w:t xml:space="preserve">Аннотация </w:t>
      </w:r>
      <w:r w:rsidRPr="00CC5D86">
        <w:rPr>
          <w:rFonts w:ascii="Arial" w:hAnsi="Arial" w:cs="Arial"/>
          <w:b/>
          <w:sz w:val="24"/>
          <w:szCs w:val="24"/>
        </w:rPr>
        <w:t>УП 01.</w:t>
      </w:r>
      <w:r w:rsidR="00042663">
        <w:rPr>
          <w:rFonts w:ascii="Arial" w:hAnsi="Arial" w:cs="Arial"/>
          <w:b/>
          <w:sz w:val="24"/>
          <w:szCs w:val="24"/>
        </w:rPr>
        <w:t>01</w:t>
      </w:r>
      <w:r w:rsidRPr="00CC5D86">
        <w:rPr>
          <w:rFonts w:ascii="Arial" w:hAnsi="Arial" w:cs="Arial"/>
          <w:b/>
          <w:sz w:val="24"/>
          <w:szCs w:val="24"/>
        </w:rPr>
        <w:t xml:space="preserve"> Учебная пр</w:t>
      </w:r>
      <w:r w:rsidR="00042663">
        <w:rPr>
          <w:rFonts w:ascii="Arial" w:hAnsi="Arial" w:cs="Arial"/>
          <w:b/>
          <w:sz w:val="24"/>
          <w:szCs w:val="24"/>
        </w:rPr>
        <w:t>а</w:t>
      </w:r>
      <w:r w:rsidRPr="00CC5D86">
        <w:rPr>
          <w:rFonts w:ascii="Arial" w:hAnsi="Arial" w:cs="Arial"/>
          <w:b/>
          <w:sz w:val="24"/>
          <w:szCs w:val="24"/>
        </w:rPr>
        <w:t>ктика</w:t>
      </w:r>
    </w:p>
    <w:p w14:paraId="521FC13B" w14:textId="77777777" w:rsidR="00CC5D86" w:rsidRPr="00CC5D86" w:rsidRDefault="00CC5D86" w:rsidP="00CC5D86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2744D1CC" w14:textId="77777777" w:rsidR="00CC5D86" w:rsidRPr="00CC5D86" w:rsidRDefault="00CC5D86" w:rsidP="00CC5D86">
      <w:pPr>
        <w:spacing w:after="0" w:line="240" w:lineRule="auto"/>
        <w:ind w:firstLine="709"/>
        <w:rPr>
          <w:rFonts w:ascii="Arial" w:eastAsia="Calibri" w:hAnsi="Arial" w:cs="Arial"/>
          <w:b/>
          <w:sz w:val="24"/>
          <w:szCs w:val="24"/>
        </w:rPr>
      </w:pPr>
      <w:r w:rsidRPr="00CC5D86"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14:paraId="16313F07" w14:textId="57C55EAF" w:rsidR="00CC5D86" w:rsidRPr="00CC5D86" w:rsidRDefault="00CC5D86" w:rsidP="00CC5D86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 xml:space="preserve">Программа ПМ </w:t>
      </w:r>
      <w:r w:rsidRPr="00CC5D86">
        <w:rPr>
          <w:rFonts w:ascii="Arial" w:hAnsi="Arial" w:cs="Arial"/>
          <w:sz w:val="24"/>
          <w:szCs w:val="24"/>
        </w:rPr>
        <w:t>УП 01.</w:t>
      </w:r>
      <w:r w:rsidR="00042663">
        <w:rPr>
          <w:rFonts w:ascii="Arial" w:hAnsi="Arial" w:cs="Arial"/>
          <w:sz w:val="24"/>
          <w:szCs w:val="24"/>
        </w:rPr>
        <w:t>01</w:t>
      </w:r>
      <w:r w:rsidRPr="00CC5D86">
        <w:rPr>
          <w:rFonts w:ascii="Arial" w:hAnsi="Arial" w:cs="Arial"/>
          <w:sz w:val="24"/>
          <w:szCs w:val="24"/>
        </w:rPr>
        <w:t xml:space="preserve"> Учебная пр</w:t>
      </w:r>
      <w:r w:rsidR="00042663">
        <w:rPr>
          <w:rFonts w:ascii="Arial" w:hAnsi="Arial" w:cs="Arial"/>
          <w:sz w:val="24"/>
          <w:szCs w:val="24"/>
        </w:rPr>
        <w:t>а</w:t>
      </w:r>
      <w:r w:rsidRPr="00CC5D86">
        <w:rPr>
          <w:rFonts w:ascii="Arial" w:hAnsi="Arial" w:cs="Arial"/>
          <w:sz w:val="24"/>
          <w:szCs w:val="24"/>
        </w:rPr>
        <w:t>ктика</w:t>
      </w:r>
      <w:r w:rsidRPr="00CC5D86">
        <w:rPr>
          <w:rFonts w:ascii="Arial" w:eastAsia="Calibri" w:hAnsi="Arial" w:cs="Arial"/>
          <w:sz w:val="24"/>
          <w:szCs w:val="24"/>
        </w:rPr>
        <w:t xml:space="preserve">, разработана с учетом требований рынка труда на основе </w:t>
      </w:r>
      <w:r w:rsidRPr="00CC5D86">
        <w:rPr>
          <w:rFonts w:ascii="Arial" w:hAnsi="Arial" w:cs="Arial"/>
          <w:sz w:val="24"/>
          <w:szCs w:val="24"/>
        </w:rPr>
        <w:t>Единого тарифно-квалификационного справочника работ и профессий рабочих (ЕТКС), утвержденного Постановлением Минтруда РФ от 03.07.2002 N 47</w:t>
      </w:r>
      <w:r w:rsidRPr="00CC5D86">
        <w:rPr>
          <w:rFonts w:ascii="Arial" w:eastAsia="Calibri" w:hAnsi="Arial" w:cs="Arial"/>
          <w:sz w:val="24"/>
          <w:szCs w:val="24"/>
        </w:rPr>
        <w:t xml:space="preserve"> и профессионального стандарта 18545Слесарь по ремонту сельскохозяйственных машин и оборудования на основе приказа Министерства труда и социальной защиты РФ от 8 сентября 2014г. N619н "Об утверждении профессионального стандарта "Слесарь по ремонту сельскохозяйственных машин и оборудования"     </w:t>
      </w:r>
    </w:p>
    <w:p w14:paraId="7A4BA0B1" w14:textId="77777777" w:rsidR="00CC5D86" w:rsidRPr="00CC5D86" w:rsidRDefault="00CC5D86" w:rsidP="00CC5D86">
      <w:pPr>
        <w:spacing w:after="0"/>
        <w:ind w:firstLine="720"/>
        <w:jc w:val="both"/>
        <w:rPr>
          <w:rFonts w:ascii="Arial" w:eastAsia="Calibri" w:hAnsi="Arial" w:cs="Arial"/>
          <w:b/>
          <w:sz w:val="24"/>
          <w:szCs w:val="24"/>
        </w:rPr>
      </w:pPr>
    </w:p>
    <w:p w14:paraId="4260AC7F" w14:textId="7FF752DB" w:rsidR="00CC5D86" w:rsidRPr="00CC5D86" w:rsidRDefault="00CC5D86" w:rsidP="00CC5D86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CC5D86">
        <w:rPr>
          <w:rFonts w:ascii="Arial" w:eastAsia="Calibri" w:hAnsi="Arial" w:cs="Arial"/>
          <w:b/>
          <w:sz w:val="24"/>
          <w:szCs w:val="24"/>
        </w:rPr>
        <w:t xml:space="preserve">2.Цель и задачи </w:t>
      </w:r>
      <w:r w:rsidRPr="00CC5D86">
        <w:rPr>
          <w:rFonts w:ascii="Arial" w:hAnsi="Arial" w:cs="Arial"/>
          <w:b/>
          <w:sz w:val="24"/>
          <w:szCs w:val="24"/>
        </w:rPr>
        <w:t>УП 01.</w:t>
      </w:r>
      <w:r w:rsidR="00042663">
        <w:rPr>
          <w:rFonts w:ascii="Arial" w:hAnsi="Arial" w:cs="Arial"/>
          <w:b/>
          <w:sz w:val="24"/>
          <w:szCs w:val="24"/>
        </w:rPr>
        <w:t>01</w:t>
      </w:r>
      <w:r w:rsidRPr="00CC5D86">
        <w:rPr>
          <w:rFonts w:ascii="Arial" w:hAnsi="Arial" w:cs="Arial"/>
          <w:b/>
          <w:sz w:val="24"/>
          <w:szCs w:val="24"/>
        </w:rPr>
        <w:t xml:space="preserve"> Учебная пр</w:t>
      </w:r>
      <w:r w:rsidR="00042663">
        <w:rPr>
          <w:rFonts w:ascii="Arial" w:hAnsi="Arial" w:cs="Arial"/>
          <w:b/>
          <w:sz w:val="24"/>
          <w:szCs w:val="24"/>
        </w:rPr>
        <w:t>а</w:t>
      </w:r>
      <w:r w:rsidRPr="00CC5D86">
        <w:rPr>
          <w:rFonts w:ascii="Arial" w:hAnsi="Arial" w:cs="Arial"/>
          <w:b/>
          <w:sz w:val="24"/>
          <w:szCs w:val="24"/>
        </w:rPr>
        <w:t>ктика</w:t>
      </w:r>
    </w:p>
    <w:p w14:paraId="11C66A44" w14:textId="77777777" w:rsidR="00CC5D86" w:rsidRPr="00CC5D86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 xml:space="preserve">Программа </w:t>
      </w:r>
      <w:r w:rsidRPr="00CC5D86">
        <w:rPr>
          <w:rFonts w:ascii="Arial" w:eastAsia="Calibri" w:hAnsi="Arial" w:cs="Arial"/>
          <w:bCs/>
          <w:sz w:val="24"/>
          <w:szCs w:val="24"/>
        </w:rPr>
        <w:t xml:space="preserve">направлена на достижение следующих целей и задач: </w:t>
      </w:r>
    </w:p>
    <w:p w14:paraId="03E77C49" w14:textId="77777777" w:rsidR="00CC5D86" w:rsidRPr="00CC5D86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>- закрепление теоретических знаний, полученных при изучении базовых дисциплин;</w:t>
      </w:r>
    </w:p>
    <w:p w14:paraId="6297BE3B" w14:textId="77777777" w:rsidR="00CC5D86" w:rsidRPr="00CC5D86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>-приобретение обучающихся практических навыков и компетенций в сфере профессиональной деятельности;</w:t>
      </w:r>
    </w:p>
    <w:p w14:paraId="7269C2BC" w14:textId="77777777" w:rsidR="00CC5D86" w:rsidRPr="00CC5D86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>- ознакомление с содержанием основных работ, выполняемых на предприятии или в организации по месту прохождения практики;</w:t>
      </w:r>
    </w:p>
    <w:p w14:paraId="5E609650" w14:textId="77777777" w:rsidR="00CC5D86" w:rsidRPr="00CC5D86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>-приобретение практических навыков в будущей профессиональной деятельности.</w:t>
      </w:r>
    </w:p>
    <w:p w14:paraId="3A736A2F" w14:textId="77777777" w:rsidR="00CC5D86" w:rsidRPr="00CC5D86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>-формирование умений подготавливать машины, механизмы, установки, приспособления к работе, комплектовать сборочные единицы;</w:t>
      </w:r>
    </w:p>
    <w:p w14:paraId="78BD4EDC" w14:textId="77777777" w:rsidR="00CC5D86" w:rsidRPr="00CC5D86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>-воспитание высокой культуры, трудолюбия, аккуратности при выполнении операций технологического процесса по подготовке машин, механизмов, установок, приспособлений к работе, комплектование сборочных единиц;</w:t>
      </w:r>
    </w:p>
    <w:p w14:paraId="11873A32" w14:textId="77777777" w:rsidR="00CC5D86" w:rsidRPr="00CC5D86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>-развитие интереса в области сельскохозяйственной промышленности; способностей анализировать и сравнивать производственные ситуации; быстроты мышления и принятия решений.</w:t>
      </w:r>
    </w:p>
    <w:p w14:paraId="0BD055C7" w14:textId="77777777" w:rsidR="00CC5D86" w:rsidRPr="00CC5D86" w:rsidRDefault="00CC5D86" w:rsidP="00CC5D8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>Прохождение производственной практики предусматривает закрепление и углубление знаний, полученных обучающимися в процессе практического обучения, приобретения ими необходимых умений практической работы по специальности, овладение видами профессиональной деятельности, приобретение практического опыта.</w:t>
      </w:r>
    </w:p>
    <w:p w14:paraId="52775CF4" w14:textId="31CF4722" w:rsidR="00CC5D86" w:rsidRPr="00CC5D86" w:rsidRDefault="00CC5D86" w:rsidP="00CC5D86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CC5D86">
        <w:rPr>
          <w:rFonts w:ascii="Arial" w:eastAsia="Calibri" w:hAnsi="Arial" w:cs="Arial"/>
          <w:b/>
          <w:sz w:val="24"/>
          <w:szCs w:val="24"/>
        </w:rPr>
        <w:t xml:space="preserve">3. Основные разделы и количество часов на изучение </w:t>
      </w:r>
      <w:r w:rsidRPr="00CC5D86">
        <w:rPr>
          <w:rFonts w:ascii="Arial" w:hAnsi="Arial" w:cs="Arial"/>
          <w:b/>
          <w:sz w:val="24"/>
          <w:szCs w:val="24"/>
        </w:rPr>
        <w:t>УП 01.</w:t>
      </w:r>
      <w:r w:rsidR="00042663">
        <w:rPr>
          <w:rFonts w:ascii="Arial" w:hAnsi="Arial" w:cs="Arial"/>
          <w:b/>
          <w:sz w:val="24"/>
          <w:szCs w:val="24"/>
        </w:rPr>
        <w:t>01</w:t>
      </w:r>
      <w:r w:rsidRPr="00CC5D86">
        <w:rPr>
          <w:rFonts w:ascii="Arial" w:hAnsi="Arial" w:cs="Arial"/>
          <w:b/>
          <w:sz w:val="24"/>
          <w:szCs w:val="24"/>
        </w:rPr>
        <w:t xml:space="preserve"> Учебная пр</w:t>
      </w:r>
      <w:r w:rsidR="00042663">
        <w:rPr>
          <w:rFonts w:ascii="Arial" w:hAnsi="Arial" w:cs="Arial"/>
          <w:b/>
          <w:sz w:val="24"/>
          <w:szCs w:val="24"/>
        </w:rPr>
        <w:t>а</w:t>
      </w:r>
      <w:r w:rsidRPr="00CC5D86">
        <w:rPr>
          <w:rFonts w:ascii="Arial" w:hAnsi="Arial" w:cs="Arial"/>
          <w:b/>
          <w:sz w:val="24"/>
          <w:szCs w:val="24"/>
        </w:rPr>
        <w:t>ктика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230"/>
        <w:gridCol w:w="1666"/>
      </w:tblGrid>
      <w:tr w:rsidR="00CC5D86" w:rsidRPr="00CC5D86" w14:paraId="4CFA4331" w14:textId="77777777" w:rsidTr="00A42F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5D62E" w14:textId="77777777" w:rsidR="00CC5D86" w:rsidRPr="00CC5D86" w:rsidRDefault="00CC5D86" w:rsidP="00A42F89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C5D86">
              <w:rPr>
                <w:rFonts w:ascii="Arial" w:eastAsia="Calibri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7EDF" w14:textId="77777777" w:rsidR="00CC5D86" w:rsidRPr="00CC5D86" w:rsidRDefault="00CC5D86" w:rsidP="00A42F89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C5D86">
              <w:rPr>
                <w:rFonts w:ascii="Arial" w:eastAsia="Calibri" w:hAnsi="Arial" w:cs="Arial"/>
                <w:b/>
                <w:sz w:val="24"/>
                <w:szCs w:val="24"/>
              </w:rPr>
              <w:t>Основные разделы ПП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E1AE2" w14:textId="77777777" w:rsidR="00CC5D86" w:rsidRPr="00CC5D86" w:rsidRDefault="00CC5D86" w:rsidP="00A42F89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C5D86">
              <w:rPr>
                <w:rFonts w:ascii="Arial" w:eastAsia="Calibri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CC5D86" w:rsidRPr="00CC5D86" w14:paraId="27CC06CE" w14:textId="77777777" w:rsidTr="00A42F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88A4" w14:textId="77777777" w:rsidR="00CC5D86" w:rsidRPr="00CC5D86" w:rsidRDefault="00CC5D86" w:rsidP="00A42F89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C5D86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CD41" w14:textId="77777777" w:rsidR="00CC5D86" w:rsidRPr="008F57BA" w:rsidRDefault="008F57BA" w:rsidP="00A42F8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57BA">
              <w:rPr>
                <w:rFonts w:ascii="Arial" w:hAnsi="Arial" w:cs="Arial"/>
                <w:bCs/>
                <w:sz w:val="24"/>
              </w:rPr>
              <w:t>Раздел 1. Выполнение слесарных работ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9A3" w14:textId="22B6FC3E" w:rsidR="00CC5D86" w:rsidRPr="00CC5D86" w:rsidRDefault="00535398" w:rsidP="00966F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</w:tbl>
    <w:p w14:paraId="592DD896" w14:textId="77777777" w:rsidR="00CC5D86" w:rsidRPr="00CC5D86" w:rsidRDefault="00CC5D86" w:rsidP="00CC5D86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CC5D86">
        <w:rPr>
          <w:rFonts w:ascii="Arial" w:eastAsia="Calibri" w:hAnsi="Arial" w:cs="Arial"/>
          <w:b/>
          <w:sz w:val="24"/>
          <w:szCs w:val="24"/>
        </w:rPr>
        <w:t xml:space="preserve">4. Периодичность и формы текущего контроля промежуточной аттестации </w:t>
      </w:r>
    </w:p>
    <w:p w14:paraId="4EDAE4D5" w14:textId="0EB75D90" w:rsidR="00CC5D86" w:rsidRPr="00CC5D86" w:rsidRDefault="00CC5D86" w:rsidP="00CC5D86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CC5D86">
        <w:rPr>
          <w:rFonts w:ascii="Arial" w:eastAsia="Calibri" w:hAnsi="Arial" w:cs="Arial"/>
          <w:sz w:val="24"/>
          <w:szCs w:val="24"/>
        </w:rPr>
        <w:t xml:space="preserve">Форма промежуточной аттестации по </w:t>
      </w:r>
      <w:r w:rsidR="008F57BA">
        <w:rPr>
          <w:rFonts w:ascii="Arial" w:eastAsia="Calibri" w:hAnsi="Arial" w:cs="Arial"/>
          <w:sz w:val="24"/>
          <w:szCs w:val="24"/>
        </w:rPr>
        <w:t>УП.</w:t>
      </w:r>
      <w:r w:rsidRPr="00CC5D86">
        <w:rPr>
          <w:rFonts w:ascii="Arial" w:hAnsi="Arial" w:cs="Arial"/>
          <w:sz w:val="24"/>
          <w:szCs w:val="24"/>
        </w:rPr>
        <w:t xml:space="preserve"> 01.</w:t>
      </w:r>
      <w:r w:rsidR="008F57BA">
        <w:rPr>
          <w:rFonts w:ascii="Arial" w:hAnsi="Arial" w:cs="Arial"/>
          <w:sz w:val="24"/>
          <w:szCs w:val="24"/>
        </w:rPr>
        <w:t>01  Учебная практика</w:t>
      </w:r>
      <w:r w:rsidRPr="00CC5D86">
        <w:rPr>
          <w:rFonts w:ascii="Arial" w:hAnsi="Arial" w:cs="Arial"/>
          <w:sz w:val="24"/>
          <w:szCs w:val="24"/>
        </w:rPr>
        <w:t xml:space="preserve"> </w:t>
      </w:r>
      <w:r w:rsidRPr="00CC5D86">
        <w:rPr>
          <w:rFonts w:ascii="Arial" w:eastAsia="Calibri" w:hAnsi="Arial" w:cs="Arial"/>
          <w:bCs/>
          <w:sz w:val="24"/>
          <w:szCs w:val="24"/>
        </w:rPr>
        <w:t xml:space="preserve">проводится в форме </w:t>
      </w:r>
      <w:r w:rsidR="008F57BA">
        <w:rPr>
          <w:rFonts w:ascii="Arial" w:eastAsia="Calibri" w:hAnsi="Arial" w:cs="Arial"/>
          <w:bCs/>
          <w:sz w:val="24"/>
          <w:szCs w:val="24"/>
        </w:rPr>
        <w:t>дифференцированного зачёта</w:t>
      </w:r>
      <w:r w:rsidR="00D97C32">
        <w:rPr>
          <w:rFonts w:ascii="Arial" w:eastAsia="Calibri" w:hAnsi="Arial" w:cs="Arial"/>
          <w:bCs/>
          <w:sz w:val="24"/>
          <w:szCs w:val="24"/>
        </w:rPr>
        <w:t xml:space="preserve"> 1</w:t>
      </w:r>
      <w:bookmarkStart w:id="0" w:name="_GoBack"/>
      <w:bookmarkEnd w:id="0"/>
      <w:r w:rsidRPr="00CC5D86">
        <w:rPr>
          <w:rFonts w:ascii="Arial" w:eastAsia="Calibri" w:hAnsi="Arial" w:cs="Arial"/>
          <w:bCs/>
          <w:sz w:val="24"/>
          <w:szCs w:val="24"/>
        </w:rPr>
        <w:t xml:space="preserve"> семестр.</w:t>
      </w:r>
    </w:p>
    <w:p w14:paraId="3E89A043" w14:textId="77777777" w:rsidR="008F57BA" w:rsidRDefault="008F57BA" w:rsidP="00AE3A18">
      <w:pPr>
        <w:spacing w:after="160" w:line="259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0D5FEDC" w14:textId="77777777" w:rsidR="008F57BA" w:rsidRDefault="008F57BA" w:rsidP="00AE3A18">
      <w:pPr>
        <w:spacing w:after="160" w:line="259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C9F1390" w14:textId="77777777" w:rsidR="008F57BA" w:rsidRDefault="008F57BA" w:rsidP="00AE3A18">
      <w:pPr>
        <w:spacing w:after="160" w:line="259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DBE6CC1" w14:textId="77777777" w:rsidR="008F57BA" w:rsidRDefault="008F57BA" w:rsidP="00AE3A18">
      <w:pPr>
        <w:spacing w:after="160" w:line="259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7D5F0240" w14:textId="77777777" w:rsidR="00425683" w:rsidRPr="00CC5D86" w:rsidRDefault="00720FC2" w:rsidP="00AE3A18">
      <w:pPr>
        <w:spacing w:after="160" w:line="259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CC5D86">
        <w:rPr>
          <w:rFonts w:ascii="Arial" w:hAnsi="Arial" w:cs="Arial"/>
          <w:b/>
          <w:bCs/>
          <w:color w:val="000000"/>
          <w:sz w:val="24"/>
          <w:szCs w:val="24"/>
        </w:rPr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1270"/>
      </w:tblGrid>
      <w:tr w:rsidR="00437ED3" w:rsidRPr="00CC5D86" w14:paraId="1BE1E5EC" w14:textId="77777777" w:rsidTr="00753F57">
        <w:tc>
          <w:tcPr>
            <w:tcW w:w="8075" w:type="dxa"/>
          </w:tcPr>
          <w:p w14:paraId="40E63ECC" w14:textId="77777777" w:rsidR="00437ED3" w:rsidRPr="00CC5D86" w:rsidRDefault="00437ED3" w:rsidP="00CF53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C03E12A" w14:textId="77777777" w:rsidR="00437ED3" w:rsidRPr="00CC5D86" w:rsidRDefault="00437ED3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Стр.</w:t>
            </w:r>
          </w:p>
        </w:tc>
      </w:tr>
      <w:tr w:rsidR="00720FC2" w:rsidRPr="00CC5D86" w14:paraId="0909286F" w14:textId="77777777" w:rsidTr="00753F57">
        <w:tc>
          <w:tcPr>
            <w:tcW w:w="8075" w:type="dxa"/>
          </w:tcPr>
          <w:p w14:paraId="443E4429" w14:textId="73B3060D" w:rsidR="00720FC2" w:rsidRPr="00CC5D86" w:rsidRDefault="000873B2" w:rsidP="000873B2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 xml:space="preserve">1. ПАСПОРТ </w:t>
            </w:r>
            <w:r w:rsidR="00720FC2" w:rsidRPr="00CC5D86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ПРОГРАММЫ </w:t>
            </w:r>
            <w:r w:rsidR="00042663">
              <w:rPr>
                <w:rFonts w:ascii="Arial" w:hAnsi="Arial" w:cs="Arial"/>
                <w:color w:val="000000"/>
                <w:sz w:val="24"/>
                <w:szCs w:val="24"/>
              </w:rPr>
              <w:t>УЧЕБНОЙ</w:t>
            </w:r>
            <w:r w:rsidR="00720FC2" w:rsidRPr="00CC5D86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ПРАКТИКИ</w:t>
            </w:r>
            <w:r w:rsidR="00753F57" w:rsidRPr="00CC5D8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0" w:type="dxa"/>
          </w:tcPr>
          <w:p w14:paraId="23C99FEE" w14:textId="77777777" w:rsidR="00720FC2" w:rsidRPr="00CC5D86" w:rsidRDefault="008F57BA" w:rsidP="00753F57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720FC2" w:rsidRPr="00CC5D86" w14:paraId="54B5B490" w14:textId="77777777" w:rsidTr="00753F57">
        <w:tc>
          <w:tcPr>
            <w:tcW w:w="8075" w:type="dxa"/>
          </w:tcPr>
          <w:p w14:paraId="3F60DBED" w14:textId="384A3BAB" w:rsidR="00720FC2" w:rsidRPr="00CC5D86" w:rsidRDefault="00720FC2" w:rsidP="00CF53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 xml:space="preserve">2.СТРУКТУРА И СОДЕРЖАНИЕ </w:t>
            </w:r>
            <w:r w:rsidR="00042663">
              <w:rPr>
                <w:rFonts w:ascii="Arial" w:hAnsi="Arial" w:cs="Arial"/>
                <w:color w:val="000000"/>
                <w:sz w:val="24"/>
                <w:szCs w:val="24"/>
              </w:rPr>
              <w:t>УЧЕБНОЙ</w:t>
            </w:r>
            <w:r w:rsidR="00042663" w:rsidRPr="00CC5D8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>ПРАКТИКИ</w:t>
            </w:r>
            <w:r w:rsidR="00753F57" w:rsidRPr="00CC5D8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0" w:type="dxa"/>
          </w:tcPr>
          <w:p w14:paraId="01E1F662" w14:textId="77777777" w:rsidR="00720FC2" w:rsidRPr="00CC5D86" w:rsidRDefault="008F57BA" w:rsidP="00753F57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14</w:t>
            </w:r>
          </w:p>
        </w:tc>
      </w:tr>
      <w:tr w:rsidR="00720FC2" w:rsidRPr="00CC5D86" w14:paraId="616A79D6" w14:textId="77777777" w:rsidTr="00753F57">
        <w:tc>
          <w:tcPr>
            <w:tcW w:w="8075" w:type="dxa"/>
          </w:tcPr>
          <w:p w14:paraId="59DCE389" w14:textId="0A928106" w:rsidR="00720FC2" w:rsidRPr="00CC5D86" w:rsidRDefault="00720FC2" w:rsidP="0006281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437ED3" w:rsidRPr="00CC5D86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437ED3" w:rsidRPr="00CC5D8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УСЛОВИЯ РЕАЛИЗАЦИИ ПРОГРАММЫ </w:t>
            </w:r>
            <w:r w:rsidR="00042663">
              <w:rPr>
                <w:rFonts w:ascii="Arial" w:hAnsi="Arial" w:cs="Arial"/>
                <w:color w:val="000000"/>
                <w:sz w:val="24"/>
                <w:szCs w:val="24"/>
              </w:rPr>
              <w:t>УЧЕБНОЙ</w:t>
            </w:r>
            <w:r w:rsidR="00042663" w:rsidRPr="00CC5D8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="00437ED3" w:rsidRPr="00CC5D8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ПРАКТИКИ</w:t>
            </w: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0A11ECD8" w14:textId="77777777" w:rsidR="0006281C" w:rsidRPr="00CC5D86" w:rsidRDefault="0006281C" w:rsidP="0006281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14:paraId="6CB7C76C" w14:textId="77777777" w:rsidR="00720FC2" w:rsidRPr="00CC5D86" w:rsidRDefault="008F57BA" w:rsidP="00753F57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15</w:t>
            </w:r>
          </w:p>
        </w:tc>
      </w:tr>
      <w:tr w:rsidR="00437ED3" w:rsidRPr="00CC5D86" w14:paraId="6B1D080E" w14:textId="77777777" w:rsidTr="00753F57">
        <w:tc>
          <w:tcPr>
            <w:tcW w:w="8075" w:type="dxa"/>
          </w:tcPr>
          <w:p w14:paraId="4CD0ED78" w14:textId="5AAD48DF" w:rsidR="00437ED3" w:rsidRPr="00CC5D86" w:rsidRDefault="00437ED3" w:rsidP="00437ED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  <w:r w:rsidRPr="00CC5D8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КОНТРОЛЬ И ОЦЕНКА РЕЗУЛЬТАТОВ ОСВОЕНИЯ ПРОГРАММЫ </w:t>
            </w:r>
            <w:r w:rsidR="00042663">
              <w:rPr>
                <w:rFonts w:ascii="Arial" w:hAnsi="Arial" w:cs="Arial"/>
                <w:color w:val="000000"/>
                <w:sz w:val="24"/>
                <w:szCs w:val="24"/>
              </w:rPr>
              <w:t xml:space="preserve">УЧЕБНОЙ </w:t>
            </w:r>
            <w:r w:rsidRPr="00CC5D8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ПРАКТИКИ</w:t>
            </w:r>
            <w:r w:rsidR="00753F57" w:rsidRPr="00CC5D8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0" w:type="dxa"/>
          </w:tcPr>
          <w:p w14:paraId="0632EF90" w14:textId="77777777" w:rsidR="00437ED3" w:rsidRPr="00CC5D86" w:rsidRDefault="008F57BA" w:rsidP="00E33C97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24</w:t>
            </w:r>
          </w:p>
        </w:tc>
      </w:tr>
    </w:tbl>
    <w:p w14:paraId="53CAE963" w14:textId="77777777" w:rsidR="00CC5D86" w:rsidRPr="00CC5D86" w:rsidRDefault="00425683" w:rsidP="00CC5D8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C5D86">
        <w:rPr>
          <w:rFonts w:ascii="Arial" w:hAnsi="Arial" w:cs="Arial"/>
          <w:color w:val="000000"/>
          <w:sz w:val="24"/>
          <w:szCs w:val="24"/>
        </w:rPr>
        <w:br w:type="page"/>
      </w:r>
      <w:r w:rsidR="00CC5D86" w:rsidRPr="00CC5D86">
        <w:rPr>
          <w:rFonts w:ascii="Arial" w:hAnsi="Arial" w:cs="Arial"/>
          <w:b/>
          <w:sz w:val="24"/>
          <w:szCs w:val="24"/>
        </w:rPr>
        <w:lastRenderedPageBreak/>
        <w:t>1. ОБЩАЯ ХАРАКТЕРИСТИКА ПРОГРАММЫ</w:t>
      </w:r>
    </w:p>
    <w:p w14:paraId="2A684ED0" w14:textId="77777777" w:rsidR="00CC5D86" w:rsidRPr="00CC5D86" w:rsidRDefault="00CC5D86" w:rsidP="00CC5D8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C5D86">
        <w:rPr>
          <w:rFonts w:ascii="Arial" w:hAnsi="Arial" w:cs="Arial"/>
          <w:b/>
          <w:sz w:val="24"/>
          <w:szCs w:val="24"/>
        </w:rPr>
        <w:t>УЧЕБНОЙ ПРАКТИКИ</w:t>
      </w:r>
    </w:p>
    <w:p w14:paraId="7EA43EDA" w14:textId="77777777" w:rsidR="00CC5D86" w:rsidRPr="00CC5D86" w:rsidRDefault="00CC5D86" w:rsidP="00CC5D86">
      <w:pPr>
        <w:numPr>
          <w:ilvl w:val="1"/>
          <w:numId w:val="27"/>
        </w:numPr>
        <w:suppressAutoHyphens/>
        <w:spacing w:line="240" w:lineRule="auto"/>
        <w:rPr>
          <w:rFonts w:ascii="Arial" w:hAnsi="Arial" w:cs="Arial"/>
          <w:b/>
          <w:sz w:val="24"/>
          <w:szCs w:val="24"/>
        </w:rPr>
      </w:pPr>
      <w:r w:rsidRPr="00CC5D86">
        <w:rPr>
          <w:rFonts w:ascii="Arial" w:hAnsi="Arial" w:cs="Arial"/>
          <w:b/>
          <w:sz w:val="24"/>
          <w:szCs w:val="24"/>
        </w:rPr>
        <w:t xml:space="preserve">Цель и планируемые результаты освоения учебной практики </w:t>
      </w:r>
    </w:p>
    <w:p w14:paraId="7E0C215C" w14:textId="77777777" w:rsidR="00CC5D86" w:rsidRPr="00CC5D86" w:rsidRDefault="00CC5D86" w:rsidP="00CC5D86">
      <w:pPr>
        <w:suppressAutoHyphens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C5D86">
        <w:rPr>
          <w:rFonts w:ascii="Arial" w:hAnsi="Arial" w:cs="Arial"/>
          <w:sz w:val="24"/>
          <w:szCs w:val="24"/>
        </w:rPr>
        <w:t xml:space="preserve">В результате прохождения учебной практики студент должен освоить основные трудовые функции: ТФ.1 </w:t>
      </w:r>
      <w:r w:rsidRPr="00CC5D86">
        <w:rPr>
          <w:rFonts w:ascii="Arial" w:hAnsi="Arial" w:cs="Arial"/>
          <w:color w:val="000000"/>
          <w:sz w:val="24"/>
          <w:szCs w:val="24"/>
        </w:rPr>
        <w:t xml:space="preserve">Разборка и сборка сельскохозяйственных машин и оборудования, ТФ.2 Монтаж и демонтаж сельскохозяйственного оборудования </w:t>
      </w:r>
      <w:r w:rsidRPr="00CC5D86">
        <w:rPr>
          <w:rFonts w:ascii="Arial" w:hAnsi="Arial" w:cs="Arial"/>
          <w:sz w:val="24"/>
          <w:szCs w:val="24"/>
        </w:rPr>
        <w:t>и соответствующие ему общие компетенции.</w:t>
      </w:r>
    </w:p>
    <w:p w14:paraId="3268C37A" w14:textId="77777777" w:rsidR="00CC5D86" w:rsidRPr="00CC5D86" w:rsidRDefault="00CC5D86" w:rsidP="00CC5D86">
      <w:pPr>
        <w:suppressAutoHyphens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C5D86">
        <w:rPr>
          <w:rFonts w:ascii="Arial" w:hAnsi="Arial" w:cs="Arial"/>
          <w:sz w:val="24"/>
          <w:szCs w:val="24"/>
        </w:rPr>
        <w:t>1.1.1. Перечень общих компетенций</w:t>
      </w:r>
      <w:r w:rsidRPr="00CC5D86">
        <w:rPr>
          <w:rStyle w:val="af1"/>
          <w:rFonts w:ascii="Arial" w:hAnsi="Arial" w:cs="Arial"/>
          <w:sz w:val="24"/>
          <w:szCs w:val="24"/>
        </w:rPr>
        <w:footnoteReference w:id="1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518"/>
      </w:tblGrid>
      <w:tr w:rsidR="00CC5D86" w:rsidRPr="00CC5D86" w14:paraId="47075E19" w14:textId="77777777" w:rsidTr="00A42F89">
        <w:tc>
          <w:tcPr>
            <w:tcW w:w="1229" w:type="dxa"/>
          </w:tcPr>
          <w:p w14:paraId="781FFF4D" w14:textId="77777777" w:rsidR="00CC5D86" w:rsidRPr="00CC5D86" w:rsidRDefault="00CC5D86" w:rsidP="00A42F89">
            <w:pPr>
              <w:pStyle w:val="2"/>
              <w:spacing w:before="0" w:after="0"/>
              <w:jc w:val="center"/>
              <w:rPr>
                <w:rStyle w:val="af5"/>
                <w:rFonts w:cs="Arial"/>
                <w:sz w:val="24"/>
                <w:szCs w:val="24"/>
                <w:lang w:eastAsia="ru-RU"/>
              </w:rPr>
            </w:pPr>
            <w:r w:rsidRPr="00CC5D86">
              <w:rPr>
                <w:rStyle w:val="af5"/>
                <w:rFonts w:cs="Arial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518" w:type="dxa"/>
          </w:tcPr>
          <w:p w14:paraId="7E9220F5" w14:textId="77777777" w:rsidR="00CC5D86" w:rsidRPr="00CC5D86" w:rsidRDefault="00CC5D86" w:rsidP="00A42F89">
            <w:pPr>
              <w:pStyle w:val="2"/>
              <w:spacing w:before="0" w:after="0"/>
              <w:jc w:val="center"/>
              <w:rPr>
                <w:rStyle w:val="af5"/>
                <w:rFonts w:cs="Arial"/>
                <w:sz w:val="24"/>
                <w:szCs w:val="24"/>
                <w:lang w:eastAsia="ru-RU"/>
              </w:rPr>
            </w:pPr>
            <w:r w:rsidRPr="00CC5D86">
              <w:rPr>
                <w:rStyle w:val="af5"/>
                <w:rFonts w:cs="Arial"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CC5D86" w:rsidRPr="00CC5D86" w14:paraId="6FD5942E" w14:textId="77777777" w:rsidTr="00A42F8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D21B" w14:textId="77777777" w:rsidR="00CC5D86" w:rsidRPr="00CC5D86" w:rsidRDefault="00CC5D86" w:rsidP="00A42F8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>ОК 1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144D" w14:textId="77777777" w:rsidR="00CC5D86" w:rsidRPr="00CC5D86" w:rsidRDefault="00CC5D86" w:rsidP="00A42F8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 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CC5D86" w:rsidRPr="00CC5D86" w14:paraId="08E216C2" w14:textId="77777777" w:rsidTr="00A42F8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9594" w14:textId="77777777" w:rsidR="00CC5D86" w:rsidRPr="00CC5D86" w:rsidRDefault="00CC5D86" w:rsidP="00A42F8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>ОК 2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4C1F" w14:textId="77777777" w:rsidR="00CC5D86" w:rsidRPr="00CC5D86" w:rsidRDefault="00CC5D86" w:rsidP="00A42F8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CC5D86" w:rsidRPr="00CC5D86" w14:paraId="76E7E758" w14:textId="77777777" w:rsidTr="00A42F8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CD9E" w14:textId="77777777" w:rsidR="00CC5D86" w:rsidRPr="00CC5D86" w:rsidRDefault="00CC5D86" w:rsidP="00A42F8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08A0" w14:textId="77777777" w:rsidR="00CC5D86" w:rsidRPr="00CC5D86" w:rsidRDefault="00CC5D86" w:rsidP="00A42F8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CC5D86" w:rsidRPr="00CC5D86" w14:paraId="064AF87B" w14:textId="77777777" w:rsidTr="00A42F8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19AC" w14:textId="77777777" w:rsidR="00CC5D86" w:rsidRPr="00CC5D86" w:rsidRDefault="00CC5D86" w:rsidP="00A42F8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BB51" w14:textId="77777777" w:rsidR="00CC5D86" w:rsidRPr="00CC5D86" w:rsidRDefault="00CC5D86" w:rsidP="00A42F8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CC5D86" w:rsidRPr="00CC5D86" w14:paraId="03DC09FC" w14:textId="77777777" w:rsidTr="00A42F8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494C" w14:textId="77777777" w:rsidR="00CC5D86" w:rsidRPr="00CC5D86" w:rsidRDefault="00CC5D86" w:rsidP="00A42F8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>ОК 5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AE71" w14:textId="77777777" w:rsidR="00CC5D86" w:rsidRPr="00CC5D86" w:rsidRDefault="00CC5D86" w:rsidP="00A42F8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CC5D86" w:rsidRPr="00CC5D86" w14:paraId="76A5B40F" w14:textId="77777777" w:rsidTr="00A42F8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AF5C" w14:textId="77777777" w:rsidR="00CC5D86" w:rsidRPr="00CC5D86" w:rsidRDefault="00CC5D86" w:rsidP="00A42F8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>ОК 6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39B6" w14:textId="77777777" w:rsidR="00CC5D86" w:rsidRPr="00CC5D86" w:rsidRDefault="00CC5D86" w:rsidP="00A42F8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CC5D86" w:rsidRPr="00CC5D86" w14:paraId="0FDE233F" w14:textId="77777777" w:rsidTr="00A42F8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A573" w14:textId="77777777" w:rsidR="00CC5D86" w:rsidRPr="00CC5D86" w:rsidRDefault="00CC5D86" w:rsidP="00A42F8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>ОК 7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0C4F" w14:textId="77777777" w:rsidR="00CC5D86" w:rsidRPr="00CC5D86" w:rsidRDefault="00CC5D86" w:rsidP="00A42F8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Организовать собственную деятельность с соблюдением требований охраны труда и экологической безопасности.</w:t>
            </w:r>
          </w:p>
        </w:tc>
      </w:tr>
      <w:tr w:rsidR="00CC5D86" w:rsidRPr="00CC5D86" w14:paraId="30ED0B84" w14:textId="77777777" w:rsidTr="00A42F89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D4C5" w14:textId="77777777" w:rsidR="00CC5D86" w:rsidRPr="00CC5D86" w:rsidRDefault="00CC5D86" w:rsidP="00A42F89">
            <w:pPr>
              <w:pStyle w:val="2"/>
              <w:spacing w:before="0" w:after="0"/>
              <w:jc w:val="center"/>
              <w:rPr>
                <w:rFonts w:cs="Arial"/>
                <w:b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sz w:val="24"/>
                <w:szCs w:val="24"/>
                <w:lang w:eastAsia="ru-RU"/>
              </w:rPr>
              <w:t>ОК 8</w:t>
            </w:r>
          </w:p>
        </w:tc>
        <w:tc>
          <w:tcPr>
            <w:tcW w:w="8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5BD6" w14:textId="77777777" w:rsidR="00CC5D86" w:rsidRPr="00CC5D86" w:rsidRDefault="00CC5D86" w:rsidP="00A42F89">
            <w:pPr>
              <w:pStyle w:val="2"/>
              <w:spacing w:before="0" w:after="0"/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</w:pPr>
            <w:r w:rsidRPr="00CC5D86">
              <w:rPr>
                <w:rFonts w:cs="Arial"/>
                <w:b w:val="0"/>
                <w:i w:val="0"/>
                <w:sz w:val="24"/>
                <w:szCs w:val="24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14:paraId="10DF9A94" w14:textId="77777777" w:rsidR="00CC5D86" w:rsidRPr="00CC5D86" w:rsidRDefault="00CC5D86" w:rsidP="00CC5D86">
      <w:pPr>
        <w:pStyle w:val="2"/>
        <w:spacing w:before="0" w:after="0"/>
        <w:jc w:val="both"/>
        <w:rPr>
          <w:rStyle w:val="af5"/>
          <w:rFonts w:cs="Arial"/>
          <w:b w:val="0"/>
          <w:sz w:val="24"/>
          <w:szCs w:val="24"/>
        </w:rPr>
      </w:pPr>
    </w:p>
    <w:p w14:paraId="6D39C826" w14:textId="77777777" w:rsidR="00CC5D86" w:rsidRPr="00CC5D86" w:rsidRDefault="00CC5D86" w:rsidP="00CC5D86">
      <w:pPr>
        <w:pStyle w:val="2"/>
        <w:spacing w:before="0" w:after="0"/>
        <w:jc w:val="both"/>
        <w:rPr>
          <w:rStyle w:val="af5"/>
          <w:rFonts w:cs="Arial"/>
          <w:b w:val="0"/>
          <w:sz w:val="24"/>
          <w:szCs w:val="24"/>
        </w:rPr>
      </w:pPr>
      <w:r w:rsidRPr="00CC5D86">
        <w:rPr>
          <w:rStyle w:val="af5"/>
          <w:rFonts w:cs="Arial"/>
          <w:b w:val="0"/>
          <w:sz w:val="24"/>
          <w:szCs w:val="24"/>
        </w:rPr>
        <w:t xml:space="preserve">1.1.2. Перечень профессиональных компетенций </w:t>
      </w:r>
    </w:p>
    <w:tbl>
      <w:tblPr>
        <w:tblpPr w:leftFromText="180" w:rightFromText="180" w:vertAnchor="text" w:tblpY="282"/>
        <w:tblW w:w="975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49"/>
        <w:gridCol w:w="8505"/>
      </w:tblGrid>
      <w:tr w:rsidR="00CC5D86" w:rsidRPr="00CC5D86" w14:paraId="41582D8B" w14:textId="77777777" w:rsidTr="00A42F89">
        <w:trPr>
          <w:trHeight w:val="420"/>
        </w:trPr>
        <w:tc>
          <w:tcPr>
            <w:tcW w:w="124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C05656" w14:textId="77777777" w:rsidR="00CC5D86" w:rsidRPr="00CC5D86" w:rsidRDefault="00CC5D86" w:rsidP="00A42F89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505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BCF6E2" w14:textId="77777777" w:rsidR="00CC5D86" w:rsidRPr="00CC5D86" w:rsidRDefault="00CC5D86" w:rsidP="00A42F89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 результата обучения</w:t>
            </w:r>
          </w:p>
        </w:tc>
      </w:tr>
      <w:tr w:rsidR="00CC5D86" w:rsidRPr="00CC5D86" w14:paraId="5E93A12D" w14:textId="77777777" w:rsidTr="00A42F89">
        <w:tc>
          <w:tcPr>
            <w:tcW w:w="1249" w:type="dxa"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D8077C" w14:textId="77777777" w:rsidR="00CC5D86" w:rsidRPr="00CC5D86" w:rsidRDefault="00CC5D86" w:rsidP="00A42F89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>ТФ 1</w:t>
            </w:r>
          </w:p>
        </w:tc>
        <w:tc>
          <w:tcPr>
            <w:tcW w:w="8505" w:type="dxa"/>
            <w:tcBorders>
              <w:top w:val="single" w:sz="12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A3FFA7" w14:textId="77777777" w:rsidR="00CC5D86" w:rsidRPr="00CC5D86" w:rsidRDefault="00CC5D86" w:rsidP="00A42F89">
            <w:pPr>
              <w:spacing w:after="15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>Разборка и сборка сельскохозяйственных машин и оборудования.</w:t>
            </w:r>
          </w:p>
        </w:tc>
      </w:tr>
      <w:tr w:rsidR="00CC5D86" w:rsidRPr="00CC5D86" w14:paraId="7244D753" w14:textId="77777777" w:rsidTr="00A42F89">
        <w:tc>
          <w:tcPr>
            <w:tcW w:w="1249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9B30C2" w14:textId="77777777" w:rsidR="00CC5D86" w:rsidRPr="00CC5D86" w:rsidRDefault="00CC5D86" w:rsidP="00A42F89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>ТФ 2</w:t>
            </w:r>
          </w:p>
        </w:tc>
        <w:tc>
          <w:tcPr>
            <w:tcW w:w="8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AA7485" w14:textId="77777777" w:rsidR="00CC5D86" w:rsidRPr="00CC5D86" w:rsidRDefault="00CC5D86" w:rsidP="00A42F89">
            <w:pPr>
              <w:spacing w:after="15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>Монтаж и демонтаж сельскохозяйственного оборудования</w:t>
            </w:r>
          </w:p>
        </w:tc>
      </w:tr>
    </w:tbl>
    <w:p w14:paraId="56057028" w14:textId="77777777" w:rsidR="00CC5D86" w:rsidRPr="00CC5D86" w:rsidRDefault="00CC5D86" w:rsidP="00CC5D86">
      <w:pPr>
        <w:spacing w:line="240" w:lineRule="auto"/>
        <w:rPr>
          <w:rFonts w:ascii="Arial" w:hAnsi="Arial" w:cs="Arial"/>
          <w:bCs/>
          <w:sz w:val="24"/>
          <w:szCs w:val="24"/>
        </w:rPr>
      </w:pPr>
    </w:p>
    <w:p w14:paraId="29AC82AD" w14:textId="77777777" w:rsidR="00CC5D86" w:rsidRPr="00CC5D86" w:rsidRDefault="00CC5D86" w:rsidP="00CC5D86">
      <w:pPr>
        <w:spacing w:line="240" w:lineRule="auto"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 xml:space="preserve">1.1.3. В результате освоения </w:t>
      </w:r>
      <w:r w:rsidRPr="00CC5D86">
        <w:rPr>
          <w:rFonts w:ascii="Arial" w:hAnsi="Arial" w:cs="Arial"/>
          <w:sz w:val="24"/>
          <w:szCs w:val="24"/>
        </w:rPr>
        <w:t xml:space="preserve">учебной практики </w:t>
      </w:r>
      <w:r w:rsidRPr="00CC5D86">
        <w:rPr>
          <w:rFonts w:ascii="Arial" w:hAnsi="Arial" w:cs="Arial"/>
          <w:bCs/>
          <w:sz w:val="24"/>
          <w:szCs w:val="24"/>
        </w:rPr>
        <w:t>студент должен</w:t>
      </w:r>
      <w:r w:rsidRPr="00CC5D86">
        <w:rPr>
          <w:rStyle w:val="af1"/>
          <w:rFonts w:ascii="Arial" w:hAnsi="Arial" w:cs="Arial"/>
          <w:bCs/>
          <w:sz w:val="24"/>
          <w:szCs w:val="24"/>
        </w:rPr>
        <w:footnoteReference w:id="2"/>
      </w:r>
      <w:r w:rsidRPr="00CC5D86">
        <w:rPr>
          <w:rFonts w:ascii="Arial" w:hAnsi="Arial" w:cs="Arial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CC5D86" w:rsidRPr="00CC5D86" w14:paraId="4BF352C6" w14:textId="77777777" w:rsidTr="00A42F89">
        <w:tc>
          <w:tcPr>
            <w:tcW w:w="9854" w:type="dxa"/>
            <w:gridSpan w:val="3"/>
            <w:shd w:val="clear" w:color="auto" w:fill="auto"/>
          </w:tcPr>
          <w:p w14:paraId="5A1E0003" w14:textId="77777777" w:rsidR="00CC5D86" w:rsidRPr="00CC5D86" w:rsidRDefault="00CC5D86" w:rsidP="00A42F89">
            <w:pPr>
              <w:spacing w:after="150" w:line="240" w:lineRule="auto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t>ТФ 1. Разборка и сборка сельскохозяйственных машин и оборудования.</w:t>
            </w:r>
          </w:p>
        </w:tc>
      </w:tr>
      <w:tr w:rsidR="00CC5D86" w:rsidRPr="00CC5D86" w14:paraId="24723569" w14:textId="77777777" w:rsidTr="00A42F89">
        <w:tc>
          <w:tcPr>
            <w:tcW w:w="3284" w:type="dxa"/>
            <w:shd w:val="clear" w:color="auto" w:fill="auto"/>
          </w:tcPr>
          <w:p w14:paraId="50BB4E0B" w14:textId="77777777" w:rsidR="00CC5D86" w:rsidRPr="00CC5D86" w:rsidRDefault="00CC5D86" w:rsidP="00A42F8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Действия (практический опыт)</w:t>
            </w:r>
          </w:p>
          <w:p w14:paraId="3CADED37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очистка и мойка машин, агрегатов, узлов и деталей;</w:t>
            </w:r>
          </w:p>
          <w:p w14:paraId="77721C10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- снятие агрегатов, узлов и механизмов </w:t>
            </w:r>
            <w:r w:rsidRPr="00CC5D86">
              <w:rPr>
                <w:rFonts w:ascii="Arial" w:hAnsi="Arial" w:cs="Arial"/>
                <w:sz w:val="24"/>
                <w:szCs w:val="24"/>
              </w:rPr>
              <w:lastRenderedPageBreak/>
              <w:t>сельскохозяйственных машин и оборудования;</w:t>
            </w:r>
          </w:p>
          <w:p w14:paraId="6FAB7DC8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разборка агрегатов, узлов и механизмов сельскохозяйственных машин и оборудования на детали;</w:t>
            </w:r>
          </w:p>
          <w:p w14:paraId="2105581F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сборка агрегатов, узлов и механизмов сельскохозяйственных машин и оборудования;</w:t>
            </w:r>
          </w:p>
          <w:p w14:paraId="6512577B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установка узлов и механизмов сельскохозяйственных машин и оборудования;</w:t>
            </w:r>
          </w:p>
          <w:p w14:paraId="0BB2E8B2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оценка качества проведенных разборочных и сборочных работ;</w:t>
            </w:r>
          </w:p>
          <w:p w14:paraId="6995B46D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подготовка к демонтажу сельскохозяйственного оборудования;</w:t>
            </w:r>
          </w:p>
          <w:p w14:paraId="2F37A98B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демонтаж сельскохозяйственного оборудования;</w:t>
            </w:r>
          </w:p>
          <w:p w14:paraId="056FFB36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проверка комплектности монтируемого сельскохозяйственного оборудования;</w:t>
            </w:r>
          </w:p>
          <w:p w14:paraId="3405058F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подготовка к монтажу сельскохозяйственного оборудования;</w:t>
            </w:r>
          </w:p>
          <w:p w14:paraId="3FB3089B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монтаж сельскохозяйственного оборудования;</w:t>
            </w:r>
          </w:p>
          <w:p w14:paraId="525DEAFD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оценка качества демонтажных и монтажных работ.</w:t>
            </w:r>
          </w:p>
          <w:p w14:paraId="780CCD17" w14:textId="77777777" w:rsidR="00CC5D86" w:rsidRPr="00CC5D86" w:rsidRDefault="00CC5D86" w:rsidP="00A42F8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1E24DBC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>Умения</w:t>
            </w:r>
          </w:p>
          <w:p w14:paraId="070F19EA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 - подбирать технологическое оборудование и режимы для очистки и мойки машин, узлов и деталей;</w:t>
            </w:r>
          </w:p>
          <w:p w14:paraId="6961CC38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- осуществлять выбор </w:t>
            </w:r>
            <w:r w:rsidRPr="00CC5D86">
              <w:rPr>
                <w:rFonts w:ascii="Arial" w:hAnsi="Arial" w:cs="Arial"/>
                <w:sz w:val="24"/>
                <w:szCs w:val="24"/>
              </w:rPr>
              <w:lastRenderedPageBreak/>
              <w:t>инструментов, приспособлений для разборки и сборки сельскохозяйственных машин и оборудования;</w:t>
            </w:r>
          </w:p>
          <w:p w14:paraId="67E4729B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использовать инструменты, приспособления, пневматическое, электрическое, слесарно-механическое оборудование при разборке и сборке сельскохозяйственных машин и оборудования;</w:t>
            </w:r>
          </w:p>
          <w:p w14:paraId="420DA496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производить операции по разборке и сборке сельскохозяйственных машин и оборудования при ремонте;</w:t>
            </w:r>
          </w:p>
          <w:p w14:paraId="206FE722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использовать нормативно-техническую документацию по разборке и сборке сельскохозяйственных машин и оборудования;</w:t>
            </w:r>
          </w:p>
          <w:p w14:paraId="0002D8A0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пользоваться средствами индивидуальной защиты в соответствии с инструкциями и правилами охраны труда;</w:t>
            </w:r>
          </w:p>
          <w:p w14:paraId="083D1A5D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подбирать технологическое оборудование и оснастку;</w:t>
            </w:r>
          </w:p>
          <w:p w14:paraId="2B292A05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использовать пневматическое, электрическое, слесарно-механическое оборудование и оснастку;</w:t>
            </w:r>
          </w:p>
          <w:p w14:paraId="653DC705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пользоваться технической документацией на монтаж сельскохозяйственного оборудования.</w:t>
            </w:r>
          </w:p>
          <w:p w14:paraId="0E08FD4F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- пользоваться средствами индивидуальной </w:t>
            </w:r>
            <w:r w:rsidRPr="00CC5D86">
              <w:rPr>
                <w:rFonts w:ascii="Arial" w:hAnsi="Arial" w:cs="Arial"/>
                <w:sz w:val="24"/>
                <w:szCs w:val="24"/>
              </w:rPr>
              <w:lastRenderedPageBreak/>
              <w:t>защиты в соответствии с инструкциями и правилами охраны труда;</w:t>
            </w:r>
          </w:p>
          <w:p w14:paraId="09EA8829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057632D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Знания</w:t>
            </w:r>
          </w:p>
          <w:p w14:paraId="22880598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- виды и принцип действия моечного оборудования, способы очистки и мойки сельскохозяйственных машин и оборудования, </w:t>
            </w:r>
            <w:r w:rsidRPr="00CC5D86">
              <w:rPr>
                <w:rFonts w:ascii="Arial" w:hAnsi="Arial" w:cs="Arial"/>
                <w:sz w:val="24"/>
                <w:szCs w:val="24"/>
              </w:rPr>
              <w:lastRenderedPageBreak/>
              <w:t>виды моечных средств;</w:t>
            </w:r>
          </w:p>
          <w:p w14:paraId="574B5C41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назначение и конструктивное устройство сельскохозяйственных машин и оборудования;</w:t>
            </w:r>
          </w:p>
          <w:p w14:paraId="011F00C2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технологическая последовательность разборки и сборки сельскохозяйственных машин и оборудования;</w:t>
            </w:r>
          </w:p>
          <w:p w14:paraId="1D6CCF78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назначение и правила применения слесарных инструментов и приспособлений для разборки и сборки сельскохозяйственных машин и оборудования;</w:t>
            </w:r>
          </w:p>
          <w:p w14:paraId="726002E3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наименование и маркировка металлов, масел, топлива, смазок и моющих составов;</w:t>
            </w:r>
          </w:p>
          <w:p w14:paraId="685BB111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назначение и виды стандартизованных и унифицированных деталей;</w:t>
            </w:r>
          </w:p>
          <w:p w14:paraId="20A4BF4E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назначение и правила применения и контрольно-измерительных инструментов и приборов;</w:t>
            </w:r>
          </w:p>
          <w:p w14:paraId="6B4BDCEA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способы и параметры оценки качества проведенных разборочно-сборочных работ;</w:t>
            </w:r>
          </w:p>
          <w:p w14:paraId="5866E515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инструкции и правила охраны труда, в том числе на рабочем месте;</w:t>
            </w:r>
          </w:p>
          <w:p w14:paraId="7E6F3C01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назначение, конструктивное устройство монтируемого сельскохозяйственного оборудования и взаимодействие его основных узлов;</w:t>
            </w:r>
          </w:p>
          <w:p w14:paraId="0C5DE95A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- способы проверки размеров фундаментов под сельскохозяйственное </w:t>
            </w:r>
            <w:r w:rsidRPr="00CC5D86">
              <w:rPr>
                <w:rFonts w:ascii="Arial" w:hAnsi="Arial" w:cs="Arial"/>
                <w:sz w:val="24"/>
                <w:szCs w:val="24"/>
              </w:rPr>
              <w:lastRenderedPageBreak/>
              <w:t>оборудование;</w:t>
            </w:r>
          </w:p>
          <w:p w14:paraId="09CDE642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методы монтажа и демонтажа сельскохозяйственного оборудования;</w:t>
            </w:r>
          </w:p>
          <w:p w14:paraId="3B072D2C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способы применения механизированного инструмента при монтаже и демонтаже сельскохозяйственного оборудования;</w:t>
            </w:r>
          </w:p>
          <w:p w14:paraId="1D5CB77F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способы и параметры оценки качества проведенных работ по монтажу и демонтажу сельскохозяйственного оборудования;</w:t>
            </w:r>
          </w:p>
          <w:p w14:paraId="08F833B2" w14:textId="77777777" w:rsidR="00CC5D86" w:rsidRPr="00CC5D86" w:rsidRDefault="00CC5D86" w:rsidP="00A42F89">
            <w:pPr>
              <w:suppressAutoHyphens/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инструкции и правила охраны труда, в том числе на рабочем месте.</w:t>
            </w:r>
          </w:p>
          <w:p w14:paraId="34E3DBC0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C5D86" w:rsidRPr="00CC5D86" w14:paraId="63C103A5" w14:textId="77777777" w:rsidTr="00A42F89">
        <w:tc>
          <w:tcPr>
            <w:tcW w:w="9854" w:type="dxa"/>
            <w:gridSpan w:val="3"/>
            <w:shd w:val="clear" w:color="auto" w:fill="auto"/>
          </w:tcPr>
          <w:p w14:paraId="4C77BCC2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Материально-технические ресурсы </w:t>
            </w:r>
          </w:p>
          <w:p w14:paraId="2891407C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(основное и вспомогательное оборудование минимально достаточное для освоения данной компетенции)</w:t>
            </w:r>
          </w:p>
          <w:p w14:paraId="67639F00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Агрегаты, сборочные единицы сельскохозяйственных машин:</w:t>
            </w:r>
          </w:p>
          <w:p w14:paraId="73D7A78D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бороны: (зубовая, дисковая, игольчатая, сетчатая);</w:t>
            </w:r>
          </w:p>
          <w:p w14:paraId="3343C349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культиваторы (разные);</w:t>
            </w:r>
          </w:p>
          <w:p w14:paraId="49A7931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лущильник дисковый;</w:t>
            </w:r>
          </w:p>
          <w:p w14:paraId="3CC3F0AB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плуг навесной;</w:t>
            </w:r>
          </w:p>
          <w:p w14:paraId="43F492E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 xml:space="preserve">- плуг полунавесной; </w:t>
            </w:r>
          </w:p>
          <w:p w14:paraId="18B3BBE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плуг-лущильник.</w:t>
            </w:r>
          </w:p>
          <w:p w14:paraId="423B36B3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Агрегаты, сборочные единицы, механизмы зерноуборочного комбайна:</w:t>
            </w:r>
          </w:p>
          <w:p w14:paraId="74AE3EF3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вариатор;</w:t>
            </w:r>
          </w:p>
          <w:p w14:paraId="5BB1ECE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вибратор бункера;</w:t>
            </w:r>
          </w:p>
          <w:p w14:paraId="53D976A3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гидроцилиндр;</w:t>
            </w:r>
          </w:p>
          <w:p w14:paraId="58A93191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грохот;</w:t>
            </w:r>
          </w:p>
          <w:p w14:paraId="6DDF662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дифференциал;</w:t>
            </w:r>
          </w:p>
          <w:p w14:paraId="2E5F0E9C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жатка;</w:t>
            </w:r>
          </w:p>
          <w:p w14:paraId="0FC036BD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коробка передач;</w:t>
            </w:r>
          </w:p>
          <w:p w14:paraId="5C00AFC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копнитель;</w:t>
            </w:r>
          </w:p>
          <w:p w14:paraId="2163305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мотовило;</w:t>
            </w:r>
          </w:p>
          <w:p w14:paraId="7542606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молотилка комбайна;</w:t>
            </w:r>
          </w:p>
          <w:p w14:paraId="0E7957B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мост ведущих колес;</w:t>
            </w:r>
          </w:p>
          <w:p w14:paraId="6026CA8A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мост управляемых колес;</w:t>
            </w:r>
          </w:p>
          <w:p w14:paraId="4B34FFC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муфта сцепления ходовой части;</w:t>
            </w:r>
          </w:p>
          <w:p w14:paraId="4B45417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наклонная камера;</w:t>
            </w:r>
          </w:p>
          <w:p w14:paraId="3AEE749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насос масляный;</w:t>
            </w:r>
          </w:p>
          <w:p w14:paraId="68FA807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очистка;</w:t>
            </w:r>
          </w:p>
          <w:p w14:paraId="6D1F525C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подборщик;</w:t>
            </w:r>
          </w:p>
          <w:p w14:paraId="65A77A4C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приемный бункер;</w:t>
            </w:r>
          </w:p>
          <w:p w14:paraId="650B9E9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половонабиватель;</w:t>
            </w:r>
          </w:p>
          <w:p w14:paraId="09CFA65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соломотряс;</w:t>
            </w:r>
          </w:p>
          <w:p w14:paraId="7E2CA31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>- соломонабиватель;</w:t>
            </w:r>
          </w:p>
          <w:p w14:paraId="117929C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шнек выгрузной.</w:t>
            </w:r>
          </w:p>
          <w:p w14:paraId="7045A14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Инструмент, приспособления и инвентарь:</w:t>
            </w:r>
          </w:p>
          <w:p w14:paraId="3A48C15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Ключи гаечные двухсторонние рожковые и накидные;</w:t>
            </w:r>
          </w:p>
          <w:p w14:paraId="142CED9C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ключи гаечные торцовые;</w:t>
            </w:r>
          </w:p>
          <w:p w14:paraId="1AA4417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ключи для гаек колес</w:t>
            </w:r>
          </w:p>
          <w:p w14:paraId="2A6FD96E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молоток слесарный стальной;</w:t>
            </w:r>
          </w:p>
          <w:p w14:paraId="1FF5261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молоток со вставками из мягкого металла;</w:t>
            </w:r>
          </w:p>
          <w:p w14:paraId="1AC2B44B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слесарные отвертки;</w:t>
            </w:r>
          </w:p>
          <w:p w14:paraId="3A8B71B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кувалда тупоносая;</w:t>
            </w:r>
          </w:p>
          <w:p w14:paraId="12967CD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выколотки бронзовые разные;</w:t>
            </w:r>
          </w:p>
          <w:p w14:paraId="323FBAD1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плоскогубцы комбинированные;</w:t>
            </w:r>
          </w:p>
          <w:p w14:paraId="51EEA9A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динамометрический ключ;</w:t>
            </w:r>
          </w:p>
          <w:p w14:paraId="4BF07C89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домкрат;</w:t>
            </w:r>
          </w:p>
          <w:p w14:paraId="63E66511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оправки разные;</w:t>
            </w:r>
          </w:p>
          <w:p w14:paraId="18C01A1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съемники разные;</w:t>
            </w:r>
          </w:p>
          <w:p w14:paraId="1CB5A0D3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комплект приспособлений и съемников;</w:t>
            </w:r>
          </w:p>
          <w:p w14:paraId="7EE7888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стенд для разборки и сборки кареток подвески трактора;</w:t>
            </w:r>
          </w:p>
          <w:p w14:paraId="136DA6F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стенд контрольно-измерительный;</w:t>
            </w:r>
          </w:p>
          <w:p w14:paraId="70AC332A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оснастка ремонтно-технологическая для разборки, сборки и регулировки шасси;</w:t>
            </w:r>
          </w:p>
          <w:p w14:paraId="1933CAB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шкаф для зарядки аккумуляторов;</w:t>
            </w:r>
          </w:p>
          <w:p w14:paraId="72F5B7DB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вилка нагрузочная;</w:t>
            </w:r>
          </w:p>
          <w:p w14:paraId="579B4EC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дефектоскоп;</w:t>
            </w:r>
          </w:p>
          <w:p w14:paraId="7C2A432B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денсиметр аккумуляторный;</w:t>
            </w:r>
          </w:p>
          <w:p w14:paraId="7C5FB3C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приспособления и инструмент для ремонта электрооборудования;</w:t>
            </w:r>
          </w:p>
          <w:p w14:paraId="7E805CD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очки защитные;</w:t>
            </w:r>
          </w:p>
          <w:p w14:paraId="1D758616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щетки-сметки;</w:t>
            </w:r>
          </w:p>
          <w:p w14:paraId="40A5AA79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щетки для мойки деталей;</w:t>
            </w:r>
          </w:p>
          <w:p w14:paraId="2E89AB71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ящик для хранения обтирочного материала;</w:t>
            </w:r>
          </w:p>
          <w:p w14:paraId="7282CC7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шкаф для хранения спецодежды;</w:t>
            </w:r>
          </w:p>
          <w:p w14:paraId="1EEAD6D6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шкаф для хранения одежды;</w:t>
            </w:r>
          </w:p>
          <w:p w14:paraId="32408EE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противопожарный инвентарь;</w:t>
            </w:r>
          </w:p>
          <w:p w14:paraId="71B738D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стулья (скамейки) для учащихся.</w:t>
            </w:r>
          </w:p>
          <w:p w14:paraId="1D0C72CA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19C6B6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Вспомогательное оборудование для  разборки и сборки сборочных единиц и агрегатов:</w:t>
            </w:r>
          </w:p>
          <w:p w14:paraId="68D114D9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стенды для разборки и сборки различных агрегатов;</w:t>
            </w:r>
          </w:p>
          <w:p w14:paraId="3819BF2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верстак с поворотными тисками;</w:t>
            </w:r>
          </w:p>
          <w:p w14:paraId="4EC6CC7A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подставки под агрегаты;</w:t>
            </w:r>
          </w:p>
          <w:p w14:paraId="3B9F3C96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столы монтажные;</w:t>
            </w:r>
          </w:p>
          <w:p w14:paraId="66E41F4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столик передвижной;</w:t>
            </w:r>
          </w:p>
          <w:p w14:paraId="5890F05C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тележка универсальная  инструментальная;</w:t>
            </w:r>
          </w:p>
          <w:p w14:paraId="4B61E62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ванна для слива масла;</w:t>
            </w:r>
          </w:p>
          <w:p w14:paraId="05C6E26D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поддон для деталей при разборке;</w:t>
            </w:r>
          </w:p>
          <w:p w14:paraId="39E91FED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стеллажи для хранения деталей и сборочных единиц;</w:t>
            </w:r>
          </w:p>
          <w:p w14:paraId="3F7AA70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шкафы для хранения приборов и инструментов.</w:t>
            </w:r>
          </w:p>
          <w:p w14:paraId="5F65BE6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D459A7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Оснащение рабочего места преподавателя:</w:t>
            </w:r>
          </w:p>
          <w:p w14:paraId="524340B6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классная доска;</w:t>
            </w:r>
          </w:p>
          <w:p w14:paraId="7916678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рабочий стол преподавателя;</w:t>
            </w:r>
          </w:p>
          <w:p w14:paraId="6B8E5E9D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стулья;</w:t>
            </w:r>
          </w:p>
          <w:p w14:paraId="4FD08C4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аптечка.</w:t>
            </w:r>
          </w:p>
          <w:p w14:paraId="0EA207D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9127ABE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Дидактические средства обучения:</w:t>
            </w:r>
          </w:p>
          <w:p w14:paraId="54FBD67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компьютер;</w:t>
            </w:r>
          </w:p>
          <w:p w14:paraId="5C5F6E6B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мультимедиа проектор;</w:t>
            </w:r>
          </w:p>
          <w:p w14:paraId="541BDAE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инструкционные карты;</w:t>
            </w:r>
          </w:p>
          <w:p w14:paraId="4BA8EC0A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технологическая документация;</w:t>
            </w:r>
          </w:p>
          <w:p w14:paraId="2A74109A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учебная и справочная литература.</w:t>
            </w:r>
          </w:p>
          <w:p w14:paraId="41ADBD09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139DAFC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Средства информации:</w:t>
            </w:r>
          </w:p>
          <w:p w14:paraId="6392D1C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правила безопасности труда в лаборатории;</w:t>
            </w:r>
          </w:p>
          <w:p w14:paraId="1286D68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правила противопожарной безопасности;</w:t>
            </w:r>
          </w:p>
          <w:p w14:paraId="59DFB51B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правила поведения учащихся в лаборатории;</w:t>
            </w:r>
          </w:p>
          <w:p w14:paraId="7633A70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правила оказания доврачебной помощи</w:t>
            </w:r>
            <w:r w:rsidRPr="00CC5D86">
              <w:rPr>
                <w:rFonts w:ascii="Arial" w:hAnsi="Arial" w:cs="Arial"/>
                <w:bCs/>
                <w:sz w:val="24"/>
                <w:szCs w:val="24"/>
              </w:rPr>
              <w:tab/>
              <w:t>.</w:t>
            </w:r>
          </w:p>
          <w:p w14:paraId="369B5F55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1A504BE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Перечень средств обучения для:</w:t>
            </w:r>
          </w:p>
          <w:p w14:paraId="32B39DBA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плуг;</w:t>
            </w:r>
          </w:p>
          <w:p w14:paraId="2FB6C4F6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борона дисковая;</w:t>
            </w:r>
          </w:p>
          <w:p w14:paraId="11AECEED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борона зубовая тяжелая;</w:t>
            </w:r>
          </w:p>
          <w:p w14:paraId="7A4502BE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борона иголдьчатая;</w:t>
            </w:r>
          </w:p>
          <w:p w14:paraId="448734C3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культиватор;</w:t>
            </w:r>
          </w:p>
          <w:p w14:paraId="11FFF72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разбрасыватель минеральных удобрений;</w:t>
            </w:r>
          </w:p>
          <w:p w14:paraId="23B8821C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разбрасыватель органических удобрений;</w:t>
            </w:r>
          </w:p>
          <w:p w14:paraId="78642CD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сцепка;</w:t>
            </w:r>
          </w:p>
          <w:p w14:paraId="3618DE3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сеялка зерновая;</w:t>
            </w:r>
          </w:p>
          <w:p w14:paraId="7311C11D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посевные машины для посадки технических культур;</w:t>
            </w:r>
          </w:p>
          <w:p w14:paraId="0B2A6D46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косилка ротационная;</w:t>
            </w:r>
          </w:p>
          <w:p w14:paraId="75AED41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косилка навесная;</w:t>
            </w:r>
          </w:p>
          <w:p w14:paraId="4F0B895D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грабли поперечные;</w:t>
            </w:r>
          </w:p>
          <w:p w14:paraId="08A19D5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грабли - валкообразователи;</w:t>
            </w:r>
          </w:p>
          <w:p w14:paraId="3B1CC873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пресс-подборщик;</w:t>
            </w:r>
          </w:p>
          <w:p w14:paraId="5A42BB11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зерноуборочный комбайн;</w:t>
            </w:r>
          </w:p>
          <w:p w14:paraId="4D0F6C7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машины для уборки технических культур.</w:t>
            </w:r>
          </w:p>
        </w:tc>
      </w:tr>
      <w:tr w:rsidR="00CC5D86" w:rsidRPr="00CC5D86" w14:paraId="1C7F1426" w14:textId="77777777" w:rsidTr="00A42F89">
        <w:tc>
          <w:tcPr>
            <w:tcW w:w="9854" w:type="dxa"/>
            <w:gridSpan w:val="3"/>
            <w:shd w:val="clear" w:color="auto" w:fill="auto"/>
          </w:tcPr>
          <w:p w14:paraId="7EB5B8CA" w14:textId="77777777" w:rsidR="00CC5D86" w:rsidRPr="00CC5D86" w:rsidRDefault="00CC5D86" w:rsidP="00A42F89">
            <w:pPr>
              <w:spacing w:after="15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ТФ 2. Монтаж и демонтаж сельскохозяйственного оборудования.</w:t>
            </w:r>
          </w:p>
        </w:tc>
      </w:tr>
      <w:tr w:rsidR="00CC5D86" w:rsidRPr="00CC5D86" w14:paraId="4E3A2420" w14:textId="77777777" w:rsidTr="00A42F89">
        <w:tc>
          <w:tcPr>
            <w:tcW w:w="3284" w:type="dxa"/>
            <w:shd w:val="clear" w:color="auto" w:fill="auto"/>
          </w:tcPr>
          <w:p w14:paraId="5234A589" w14:textId="77777777" w:rsidR="00CC5D86" w:rsidRPr="00CC5D86" w:rsidRDefault="00CC5D86" w:rsidP="00A42F8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Действия (практический опыт)</w:t>
            </w:r>
          </w:p>
          <w:p w14:paraId="48BF474B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очистка и мойка машин, агрегатов, узлов и деталей;</w:t>
            </w:r>
          </w:p>
          <w:p w14:paraId="6D1EEFDF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снятие агрегатов, узлов и механизмов сельскохозяйственных машин и оборудования;</w:t>
            </w:r>
          </w:p>
          <w:p w14:paraId="56E51FDE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разборка агрегатов, узлов и механизмов сельскохозяйственных машин и оборудования на детали;</w:t>
            </w:r>
          </w:p>
          <w:p w14:paraId="2F046A2E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сборка агрегатов, узлов и механизмов сельскохозяйственных машин и оборудования;</w:t>
            </w:r>
          </w:p>
          <w:p w14:paraId="576A3B14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- установка узлов и механизмов сельскохозяйственных </w:t>
            </w:r>
            <w:r w:rsidRPr="00CC5D86">
              <w:rPr>
                <w:rFonts w:ascii="Arial" w:hAnsi="Arial" w:cs="Arial"/>
                <w:sz w:val="24"/>
                <w:szCs w:val="24"/>
              </w:rPr>
              <w:lastRenderedPageBreak/>
              <w:t>машин и оборудования;</w:t>
            </w:r>
          </w:p>
          <w:p w14:paraId="21695C56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оценка качества проведенных разборочных и сборочных работ;</w:t>
            </w:r>
          </w:p>
          <w:p w14:paraId="62082290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подготовка к демонтажу сельскохозяйственного оборудования;</w:t>
            </w:r>
          </w:p>
          <w:p w14:paraId="6D22C78D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демонтаж сельскохозяйственного оборудования;</w:t>
            </w:r>
          </w:p>
          <w:p w14:paraId="6A4E52DF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проверка комплектности монтируемого сельскохозяйственного оборудования;</w:t>
            </w:r>
          </w:p>
          <w:p w14:paraId="59CE2F85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подготовка к монтажу сельскохозяйственного оборудования;</w:t>
            </w:r>
          </w:p>
          <w:p w14:paraId="5601DA7B" w14:textId="77777777" w:rsidR="00CC5D86" w:rsidRPr="00CC5D86" w:rsidRDefault="00CC5D86" w:rsidP="00A42F8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монтаж сельскохозяйственного оборудования;</w:t>
            </w:r>
          </w:p>
          <w:p w14:paraId="2027805F" w14:textId="77777777" w:rsidR="00CC5D86" w:rsidRPr="00CC5D86" w:rsidRDefault="00CC5D86" w:rsidP="00A42F8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оценка качества демонтажных и монтажных работ.</w:t>
            </w:r>
          </w:p>
        </w:tc>
        <w:tc>
          <w:tcPr>
            <w:tcW w:w="3285" w:type="dxa"/>
            <w:shd w:val="clear" w:color="auto" w:fill="auto"/>
          </w:tcPr>
          <w:p w14:paraId="26746E44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>Умения</w:t>
            </w:r>
          </w:p>
          <w:p w14:paraId="5BB6F18E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подбирать технологическое оборудование и режимы для очистки и мойки машин, узлов и деталей;</w:t>
            </w:r>
          </w:p>
          <w:p w14:paraId="145DC009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осуществлять выбор инструментов, приспособлений для разборки и сборки сельскохозяйственных машин и оборудования;</w:t>
            </w:r>
          </w:p>
          <w:p w14:paraId="6B9CDEE0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- использовать инструменты, приспособления, пневматическое, электрическое, слесарно-механическое оборудование при разборке и сборке сельскохозяйственных </w:t>
            </w:r>
            <w:r w:rsidRPr="00CC5D86">
              <w:rPr>
                <w:rFonts w:ascii="Arial" w:hAnsi="Arial" w:cs="Arial"/>
                <w:sz w:val="24"/>
                <w:szCs w:val="24"/>
              </w:rPr>
              <w:lastRenderedPageBreak/>
              <w:t>машин и оборудования;</w:t>
            </w:r>
          </w:p>
          <w:p w14:paraId="7C1F2DC2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производить операции по разборке и сборке сельскохозяйственных машин и оборудования при ремонте;</w:t>
            </w:r>
          </w:p>
          <w:p w14:paraId="532B6B61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использовать нормативно-техническую документацию по разборке и сборке сельскохозяйственных машин и оборудования;</w:t>
            </w:r>
          </w:p>
          <w:p w14:paraId="43C3447A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пользоваться средствами индивидуальной защиты в соответствии с инструкциями и правилами охраны труда;</w:t>
            </w:r>
          </w:p>
          <w:p w14:paraId="3526C6CD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подбирать технологическое оборудование и оснастку;</w:t>
            </w:r>
          </w:p>
          <w:p w14:paraId="2BA56F14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использовать пневматическое, электрическое, слесарно-механическое оборудование и оснастку;</w:t>
            </w:r>
          </w:p>
          <w:p w14:paraId="04A32C7C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пользоваться технической документацией на монтаж сельскохозяйственного оборудования.</w:t>
            </w:r>
          </w:p>
          <w:p w14:paraId="02EE38D6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пользоваться средствами индивидуальной защиты в соответствии с инструкциями и правилами охраны труда;</w:t>
            </w:r>
          </w:p>
          <w:p w14:paraId="08072E88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1690C126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Знания</w:t>
            </w:r>
          </w:p>
          <w:p w14:paraId="4A4E7994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виды и принцип действия моечного оборудования, способы очистки и мойки сельскохозяйственных машин и оборудования, виды моечных средств;</w:t>
            </w:r>
          </w:p>
          <w:p w14:paraId="3F9B08DB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назначение и конструктивное устройство сельскохозяйственных машин и оборудования;</w:t>
            </w:r>
          </w:p>
          <w:p w14:paraId="39AF92E0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технологическая последовательность разборки и сборки сельскохозяйственных машин и оборудования;</w:t>
            </w:r>
          </w:p>
          <w:p w14:paraId="1FA262A2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 xml:space="preserve">- назначение и правила применения слесарных инструментов и приспособлений для разборки и сборки </w:t>
            </w:r>
            <w:r w:rsidRPr="00CC5D86">
              <w:rPr>
                <w:rFonts w:ascii="Arial" w:hAnsi="Arial" w:cs="Arial"/>
                <w:sz w:val="24"/>
                <w:szCs w:val="24"/>
              </w:rPr>
              <w:lastRenderedPageBreak/>
              <w:t>сельскохозяйственных машин и оборудования;</w:t>
            </w:r>
          </w:p>
          <w:p w14:paraId="33AEB0BA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наименование и маркировка металлов, масел, топлива, смазок и моющих составов;</w:t>
            </w:r>
          </w:p>
          <w:p w14:paraId="4FBE9B2C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назначение и виды стандартизованных и унифицированных деталей;</w:t>
            </w:r>
          </w:p>
          <w:p w14:paraId="5E53CB63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назначение и правила применения и контрольно-измерительных инструментов и приборов;</w:t>
            </w:r>
          </w:p>
          <w:p w14:paraId="4FAE7E17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способы и параметры оценки качества проведенных разборочно-сборочных работ;</w:t>
            </w:r>
          </w:p>
          <w:p w14:paraId="74280C1F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инструкции и правила охраны труда, в том числе на рабочем месте;</w:t>
            </w:r>
          </w:p>
          <w:p w14:paraId="3F660450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назначение, конструктивное устройство монтируемого сельскохозяйственного оборудования и взаимодействие его основных узлов;</w:t>
            </w:r>
          </w:p>
          <w:p w14:paraId="47C03F10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способы проверки размеров фундаментов под сельскохозяйственное оборудование;</w:t>
            </w:r>
          </w:p>
          <w:p w14:paraId="35402606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методы монтажа и демонтажа сельскохозяйственного оборудования;</w:t>
            </w:r>
          </w:p>
          <w:p w14:paraId="78FF8C84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способы применения механизированного инструмента при монтаже и демонтаже сельскохозяйственного оборудования;</w:t>
            </w:r>
          </w:p>
          <w:p w14:paraId="7EBEAA12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способы и параметры оценки качества проведенных работ по монтажу и демонтажу сельскохозяйственного оборудования;</w:t>
            </w:r>
          </w:p>
          <w:p w14:paraId="738F7A22" w14:textId="77777777" w:rsidR="00CC5D86" w:rsidRPr="00CC5D86" w:rsidRDefault="00CC5D86" w:rsidP="00A42F89">
            <w:pPr>
              <w:suppressAutoHyphens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- инструкции и правила охраны труда, в том числе на рабочем месте.</w:t>
            </w:r>
          </w:p>
          <w:p w14:paraId="624D6575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C5D86" w:rsidRPr="00CC5D86" w14:paraId="1AE52424" w14:textId="77777777" w:rsidTr="00A42F89">
        <w:tc>
          <w:tcPr>
            <w:tcW w:w="9854" w:type="dxa"/>
            <w:gridSpan w:val="3"/>
            <w:shd w:val="clear" w:color="auto" w:fill="auto"/>
          </w:tcPr>
          <w:p w14:paraId="2788CBAC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Материально-технические ресурсы </w:t>
            </w:r>
          </w:p>
          <w:p w14:paraId="45FA5C7A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>(основное и вспомогательное оборудование минимально достаточное для освоения данной компетенции)</w:t>
            </w:r>
          </w:p>
          <w:p w14:paraId="30BA89BD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Агрегаты, сборочные единицы сельскохозяйственных машин:</w:t>
            </w:r>
          </w:p>
          <w:p w14:paraId="7F42F431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бороны: (зубовая, дисковая, игольчатая, сетчатая);</w:t>
            </w:r>
          </w:p>
          <w:p w14:paraId="469F088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культиваторы (разные);</w:t>
            </w:r>
          </w:p>
          <w:p w14:paraId="5E168E96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лущильник дисковый;</w:t>
            </w:r>
          </w:p>
          <w:p w14:paraId="2268FA2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плуг навесной;</w:t>
            </w:r>
          </w:p>
          <w:p w14:paraId="3051154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 xml:space="preserve">- плуг полунавесной; </w:t>
            </w:r>
          </w:p>
          <w:p w14:paraId="31A9918B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плуг-лущильник.</w:t>
            </w:r>
          </w:p>
          <w:p w14:paraId="5141520B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Агрегаты, сборочные единицы, механизмы зерноуборочного комбайна:</w:t>
            </w:r>
          </w:p>
          <w:p w14:paraId="51F553F3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вариатор;</w:t>
            </w:r>
          </w:p>
          <w:p w14:paraId="4BA276F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вибратор бункера;</w:t>
            </w:r>
          </w:p>
          <w:p w14:paraId="32BA5B23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гидроцилиндр;</w:t>
            </w:r>
          </w:p>
          <w:p w14:paraId="3247282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грохот;</w:t>
            </w:r>
          </w:p>
          <w:p w14:paraId="6EDC433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дифференциал;</w:t>
            </w:r>
          </w:p>
          <w:p w14:paraId="130BC07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жатка;</w:t>
            </w:r>
          </w:p>
          <w:p w14:paraId="44E4731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коробка передач;</w:t>
            </w:r>
          </w:p>
          <w:p w14:paraId="0B1F567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копнитель;</w:t>
            </w:r>
          </w:p>
          <w:p w14:paraId="4C445C9B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мотовило;</w:t>
            </w:r>
          </w:p>
          <w:p w14:paraId="75A1968C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молотилка комбайна;</w:t>
            </w:r>
          </w:p>
          <w:p w14:paraId="53197CC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мост ведущих колес;</w:t>
            </w:r>
          </w:p>
          <w:p w14:paraId="13D5E619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мост управляемых колес;</w:t>
            </w:r>
          </w:p>
          <w:p w14:paraId="0FE8F8D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муфта сцепления ходовой части;</w:t>
            </w:r>
          </w:p>
          <w:p w14:paraId="779F2CF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наклонная камера;</w:t>
            </w:r>
          </w:p>
          <w:p w14:paraId="308BF56A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насос масляный;</w:t>
            </w:r>
          </w:p>
          <w:p w14:paraId="0452B1A9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очистка;</w:t>
            </w:r>
          </w:p>
          <w:p w14:paraId="7376652D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подборщик;</w:t>
            </w:r>
          </w:p>
          <w:p w14:paraId="201465D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приемный бункер;</w:t>
            </w:r>
          </w:p>
          <w:p w14:paraId="499296C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половонабиватель;</w:t>
            </w:r>
          </w:p>
          <w:p w14:paraId="17AF55AB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соломотряс;</w:t>
            </w:r>
          </w:p>
          <w:p w14:paraId="3C7640E3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соломонабиватель;</w:t>
            </w:r>
          </w:p>
          <w:p w14:paraId="1FA40E0C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шнек выгрузной.</w:t>
            </w:r>
          </w:p>
          <w:p w14:paraId="73BBA41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Инструмент, приспособления и инвентарь:</w:t>
            </w:r>
          </w:p>
          <w:p w14:paraId="00922BD9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Ключи гаечные двухсторонние рожковые и накидные;</w:t>
            </w:r>
          </w:p>
          <w:p w14:paraId="02A8C721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ключи гаечные торцовые;</w:t>
            </w:r>
          </w:p>
          <w:p w14:paraId="1FEBDF4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ключи для гаек колес</w:t>
            </w:r>
          </w:p>
          <w:p w14:paraId="36E2A00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молоток слесарный стальной;</w:t>
            </w:r>
          </w:p>
          <w:p w14:paraId="2F21A17E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молоток со вставками из мягкого металла;</w:t>
            </w:r>
          </w:p>
          <w:p w14:paraId="383D2D73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слесарные отвертки;</w:t>
            </w:r>
          </w:p>
          <w:p w14:paraId="1E0563FB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кувалда тупоносая;</w:t>
            </w:r>
          </w:p>
          <w:p w14:paraId="4FD9476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выколотки бронзовые разные;</w:t>
            </w:r>
          </w:p>
          <w:p w14:paraId="5D96507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плоскогубцы комбинированные;</w:t>
            </w:r>
          </w:p>
          <w:p w14:paraId="6A9957E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динамометрический ключ;</w:t>
            </w:r>
          </w:p>
          <w:p w14:paraId="17CDB94C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домкрат;</w:t>
            </w:r>
          </w:p>
          <w:p w14:paraId="4A4A489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оправки разные;</w:t>
            </w:r>
          </w:p>
          <w:p w14:paraId="1ECE9FB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съемники разные;</w:t>
            </w:r>
          </w:p>
          <w:p w14:paraId="77D3174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комплект приспособлений и съемников;</w:t>
            </w:r>
          </w:p>
          <w:p w14:paraId="78312E7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стенд для разборки и сборки кареток подвески трактора;</w:t>
            </w:r>
          </w:p>
          <w:p w14:paraId="11D1BC6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стенд контрольно-измерительный;</w:t>
            </w:r>
          </w:p>
          <w:p w14:paraId="363524B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оснастка ремонтно-технологическая для разборки, сборки и регулировки шасси;</w:t>
            </w:r>
          </w:p>
          <w:p w14:paraId="2FCE58E6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шкаф для зарядки аккумуляторов;</w:t>
            </w:r>
          </w:p>
          <w:p w14:paraId="1A352FEC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вилка нагрузочная;</w:t>
            </w:r>
          </w:p>
          <w:p w14:paraId="057C255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дефектоскоп;</w:t>
            </w:r>
          </w:p>
          <w:p w14:paraId="06B11B5A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>- денсиметр аккумуляторный;</w:t>
            </w:r>
          </w:p>
          <w:p w14:paraId="53730DA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приспособления и инструмент для ремонта электрооборудования;</w:t>
            </w:r>
          </w:p>
          <w:p w14:paraId="7FDED3B1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очки защитные;</w:t>
            </w:r>
          </w:p>
          <w:p w14:paraId="226C375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щетки-сметки;</w:t>
            </w:r>
          </w:p>
          <w:p w14:paraId="2C930EB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щетки для мойки деталей;</w:t>
            </w:r>
          </w:p>
          <w:p w14:paraId="20A9739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ящик для хранения обтирочного материала;</w:t>
            </w:r>
          </w:p>
          <w:p w14:paraId="1FC3C57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шкаф для хранения спецодежды;</w:t>
            </w:r>
          </w:p>
          <w:p w14:paraId="347B31C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шкаф для хранения одежды;</w:t>
            </w:r>
          </w:p>
          <w:p w14:paraId="7530BCE9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противопожарный инвентарь;</w:t>
            </w:r>
          </w:p>
          <w:p w14:paraId="69CC23E3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стулья (скамейки) для учащихся.</w:t>
            </w:r>
          </w:p>
          <w:p w14:paraId="5789B55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8FFEBA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Вспомогательное оборудование для  разборки и сборки сборочных единиц и агрегатов:</w:t>
            </w:r>
          </w:p>
          <w:p w14:paraId="6D006651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3622CE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стенды для разборки и сборки различных агрегатов;</w:t>
            </w:r>
          </w:p>
          <w:p w14:paraId="2861A74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верстак с поворотными тисками;</w:t>
            </w:r>
          </w:p>
          <w:p w14:paraId="455C522C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подставки под агрегаты;</w:t>
            </w:r>
          </w:p>
          <w:p w14:paraId="01C93EF9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столы монтажные;</w:t>
            </w:r>
          </w:p>
          <w:p w14:paraId="208199E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столик передвижной;</w:t>
            </w:r>
          </w:p>
          <w:p w14:paraId="26F9ABF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тележка универсальная  инструментальная;</w:t>
            </w:r>
          </w:p>
          <w:p w14:paraId="53467E3D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ванна для слива масла;</w:t>
            </w:r>
          </w:p>
          <w:p w14:paraId="5265D8C1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поддон для деталей при разборке;</w:t>
            </w:r>
          </w:p>
          <w:p w14:paraId="283941DA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стеллажи для хранения деталей и сборочных единиц;</w:t>
            </w:r>
          </w:p>
          <w:p w14:paraId="37A0049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шкафы для хранения приборов и инструментов.</w:t>
            </w:r>
          </w:p>
          <w:p w14:paraId="10DCD7C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34E5BEA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Оснащение рабочего места преподавателя:</w:t>
            </w:r>
          </w:p>
          <w:p w14:paraId="7028CE16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классная доска;</w:t>
            </w:r>
          </w:p>
          <w:p w14:paraId="6877170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рабочий стол преподавателя;</w:t>
            </w:r>
          </w:p>
          <w:p w14:paraId="3BBB742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стулья;</w:t>
            </w:r>
          </w:p>
          <w:p w14:paraId="2165069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аптечка.</w:t>
            </w:r>
          </w:p>
          <w:p w14:paraId="3BBAAEB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3CC7BFE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Дидактические средства обучения:</w:t>
            </w:r>
          </w:p>
          <w:p w14:paraId="56BD81E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компьютер;</w:t>
            </w:r>
          </w:p>
          <w:p w14:paraId="3F2CA74C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мультимедиа проектор;</w:t>
            </w:r>
          </w:p>
          <w:p w14:paraId="2F1AF38A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инструкционные карты;</w:t>
            </w:r>
          </w:p>
          <w:p w14:paraId="37FDC24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технологическая документация;</w:t>
            </w:r>
          </w:p>
          <w:p w14:paraId="1D142DFD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учебная и справочная литература.</w:t>
            </w:r>
          </w:p>
          <w:p w14:paraId="2A34FBDB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DAEDC3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Средства информации:</w:t>
            </w:r>
          </w:p>
          <w:p w14:paraId="4842499F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правила безопасности труда в лаборатории;</w:t>
            </w:r>
          </w:p>
          <w:p w14:paraId="320F4256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правила противопожарной безопасности;</w:t>
            </w:r>
          </w:p>
          <w:p w14:paraId="0E70B476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правила поведения учащихся в лаборатории;</w:t>
            </w:r>
          </w:p>
          <w:p w14:paraId="14C7D6D5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правила оказания доврачебной помощи</w:t>
            </w:r>
            <w:r w:rsidRPr="00CC5D86">
              <w:rPr>
                <w:rFonts w:ascii="Arial" w:hAnsi="Arial" w:cs="Arial"/>
                <w:bCs/>
                <w:sz w:val="24"/>
                <w:szCs w:val="24"/>
              </w:rPr>
              <w:tab/>
              <w:t>.</w:t>
            </w:r>
          </w:p>
          <w:p w14:paraId="51895330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C493FEA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Перечень средств обучения для:</w:t>
            </w:r>
          </w:p>
          <w:p w14:paraId="4125C7EE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плуг;</w:t>
            </w:r>
          </w:p>
          <w:p w14:paraId="6173B9B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борона дисковая;</w:t>
            </w:r>
          </w:p>
          <w:p w14:paraId="2FA8B3E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борона зубовая тяжелая;</w:t>
            </w:r>
          </w:p>
          <w:p w14:paraId="760A08D1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борона иголдьчатая;</w:t>
            </w:r>
          </w:p>
          <w:p w14:paraId="7A0135B4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культиватор;</w:t>
            </w:r>
          </w:p>
          <w:p w14:paraId="1B763D4B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разбрасыватель минеральных удобрений;</w:t>
            </w:r>
          </w:p>
          <w:p w14:paraId="221A2650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разбрасыватель органических удобрений;</w:t>
            </w:r>
          </w:p>
          <w:p w14:paraId="603C8A2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сцепка;</w:t>
            </w:r>
          </w:p>
          <w:p w14:paraId="0D8CD1C3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lastRenderedPageBreak/>
              <w:t>- сеялка зерновая;</w:t>
            </w:r>
          </w:p>
          <w:p w14:paraId="6E57E647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посевные машины для посадки технических культур;</w:t>
            </w:r>
          </w:p>
          <w:p w14:paraId="3D2A13BA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косилка ротационная;</w:t>
            </w:r>
          </w:p>
          <w:p w14:paraId="124389A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косилка навесная;</w:t>
            </w:r>
          </w:p>
          <w:p w14:paraId="4403D522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грабли поперечные;</w:t>
            </w:r>
          </w:p>
          <w:p w14:paraId="6214458D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грабли - валкообразователи;</w:t>
            </w:r>
          </w:p>
          <w:p w14:paraId="3EBD2803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пресс-подборщик;</w:t>
            </w:r>
          </w:p>
          <w:p w14:paraId="79B4C33E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зерноуборочный комбайн;</w:t>
            </w:r>
          </w:p>
          <w:p w14:paraId="26B31EA8" w14:textId="77777777" w:rsidR="00CC5D86" w:rsidRPr="00CC5D86" w:rsidRDefault="00CC5D86" w:rsidP="00A42F89">
            <w:pPr>
              <w:spacing w:after="0" w:line="240" w:lineRule="auto"/>
              <w:ind w:left="360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</w:rPr>
              <w:t>- машины для уборки технических культур.</w:t>
            </w:r>
          </w:p>
          <w:p w14:paraId="40ABD3B2" w14:textId="77777777" w:rsidR="00CC5D86" w:rsidRPr="00CC5D86" w:rsidRDefault="00CC5D86" w:rsidP="00A42F89">
            <w:pPr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3A82FB3" w14:textId="77777777" w:rsidR="00CC5D86" w:rsidRPr="00CC5D86" w:rsidRDefault="00CC5D86" w:rsidP="00CC5D86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463ACFD3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CC5D86">
        <w:rPr>
          <w:rFonts w:ascii="Arial" w:hAnsi="Arial" w:cs="Arial"/>
          <w:b/>
          <w:sz w:val="24"/>
          <w:szCs w:val="24"/>
        </w:rPr>
        <w:t>1.2. Количество часов, отводимое на освоение учебной практики</w:t>
      </w:r>
    </w:p>
    <w:p w14:paraId="5943BDC6" w14:textId="18AE978A" w:rsidR="00CC5D86" w:rsidRPr="00CC5D86" w:rsidRDefault="00CC5D86" w:rsidP="00CC5D86">
      <w:pPr>
        <w:spacing w:line="240" w:lineRule="auto"/>
        <w:rPr>
          <w:rFonts w:ascii="Arial" w:hAnsi="Arial" w:cs="Arial"/>
          <w:sz w:val="24"/>
          <w:szCs w:val="24"/>
        </w:rPr>
      </w:pPr>
      <w:r w:rsidRPr="00CC5D86">
        <w:rPr>
          <w:rFonts w:ascii="Arial" w:hAnsi="Arial" w:cs="Arial"/>
          <w:sz w:val="24"/>
          <w:szCs w:val="24"/>
        </w:rPr>
        <w:t xml:space="preserve">Всего часов: </w:t>
      </w:r>
      <w:r w:rsidR="00535398">
        <w:rPr>
          <w:rFonts w:ascii="Arial" w:hAnsi="Arial" w:cs="Arial"/>
          <w:sz w:val="24"/>
          <w:szCs w:val="24"/>
        </w:rPr>
        <w:t>60</w:t>
      </w:r>
    </w:p>
    <w:p w14:paraId="16D432E5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65B12620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58107689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0AA0489B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420E05D3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2F024D3D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0659F1FC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43A4F556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2A64C533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76EE1103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260F97FA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3F461D46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7FDDDCE5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7D702E8E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53B6F70B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2D304BC5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30D79830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59F63830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55D65F9B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1C1E92CE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5BF2A5FA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06D64A0E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</w:pPr>
    </w:p>
    <w:p w14:paraId="65E3B394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i/>
          <w:sz w:val="24"/>
          <w:szCs w:val="24"/>
        </w:rPr>
        <w:sectPr w:rsidR="00CC5D86" w:rsidRPr="00CC5D86" w:rsidSect="00733AEF">
          <w:pgSz w:w="11907" w:h="16840"/>
          <w:pgMar w:top="1134" w:right="851" w:bottom="992" w:left="1418" w:header="709" w:footer="709" w:gutter="0"/>
          <w:cols w:space="720"/>
        </w:sectPr>
      </w:pPr>
    </w:p>
    <w:p w14:paraId="6B6D3351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CC5D86">
        <w:rPr>
          <w:rFonts w:ascii="Arial" w:hAnsi="Arial" w:cs="Arial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14:paraId="5756A29C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CC5D86">
        <w:rPr>
          <w:rFonts w:ascii="Arial" w:hAnsi="Arial" w:cs="Arial"/>
          <w:b/>
          <w:sz w:val="24"/>
          <w:szCs w:val="24"/>
        </w:rPr>
        <w:t>2.1. Структура профессионального модуля</w:t>
      </w: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9"/>
        <w:gridCol w:w="2371"/>
        <w:gridCol w:w="1313"/>
        <w:gridCol w:w="1139"/>
        <w:gridCol w:w="2409"/>
        <w:gridCol w:w="1705"/>
        <w:gridCol w:w="1276"/>
        <w:gridCol w:w="1979"/>
        <w:gridCol w:w="1419"/>
      </w:tblGrid>
      <w:tr w:rsidR="00CC5D86" w:rsidRPr="00CC5D86" w14:paraId="75963110" w14:textId="77777777" w:rsidTr="00CC5D86">
        <w:trPr>
          <w:trHeight w:val="353"/>
        </w:trPr>
        <w:tc>
          <w:tcPr>
            <w:tcW w:w="626" w:type="pct"/>
            <w:vMerge w:val="restart"/>
            <w:shd w:val="clear" w:color="auto" w:fill="auto"/>
            <w:vAlign w:val="center"/>
          </w:tcPr>
          <w:p w14:paraId="31A92200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62" w:type="pct"/>
            <w:vMerge w:val="restart"/>
            <w:shd w:val="clear" w:color="auto" w:fill="auto"/>
            <w:vAlign w:val="center"/>
          </w:tcPr>
          <w:p w14:paraId="408A1FFC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0DF9D30D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3190" w:type="pct"/>
            <w:gridSpan w:val="6"/>
            <w:shd w:val="clear" w:color="auto" w:fill="auto"/>
            <w:vAlign w:val="center"/>
          </w:tcPr>
          <w:p w14:paraId="44225EA8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Объем профессионального модуля, ак. час.</w:t>
            </w:r>
          </w:p>
        </w:tc>
      </w:tr>
      <w:tr w:rsidR="00CC5D86" w:rsidRPr="00CC5D86" w14:paraId="06262532" w14:textId="77777777" w:rsidTr="00CC5D86">
        <w:trPr>
          <w:trHeight w:val="353"/>
        </w:trPr>
        <w:tc>
          <w:tcPr>
            <w:tcW w:w="626" w:type="pct"/>
            <w:vMerge/>
            <w:shd w:val="clear" w:color="auto" w:fill="auto"/>
            <w:vAlign w:val="center"/>
          </w:tcPr>
          <w:p w14:paraId="1DE53172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vMerge/>
            <w:shd w:val="clear" w:color="auto" w:fill="auto"/>
            <w:vAlign w:val="center"/>
          </w:tcPr>
          <w:p w14:paraId="7CA694FD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1DAE9F0E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34" w:type="pct"/>
            <w:gridSpan w:val="5"/>
            <w:shd w:val="clear" w:color="auto" w:fill="auto"/>
            <w:vAlign w:val="center"/>
          </w:tcPr>
          <w:p w14:paraId="4F189A5A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Работа обучающихся во взаимодействии с преподавателем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</w:tcPr>
          <w:p w14:paraId="7DE6465C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  <w:r w:rsidRPr="00CC5D86">
              <w:rPr>
                <w:rFonts w:ascii="Arial" w:hAnsi="Arial" w:cs="Arial"/>
                <w:sz w:val="24"/>
                <w:szCs w:val="24"/>
              </w:rPr>
              <w:footnoteReference w:id="3"/>
            </w:r>
          </w:p>
        </w:tc>
      </w:tr>
      <w:tr w:rsidR="00CC5D86" w:rsidRPr="00CC5D86" w14:paraId="61A9DE8A" w14:textId="77777777" w:rsidTr="00CC5D86">
        <w:tc>
          <w:tcPr>
            <w:tcW w:w="626" w:type="pct"/>
            <w:vMerge/>
            <w:shd w:val="clear" w:color="auto" w:fill="auto"/>
          </w:tcPr>
          <w:p w14:paraId="006DA6B1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vMerge/>
            <w:shd w:val="clear" w:color="auto" w:fill="auto"/>
            <w:vAlign w:val="center"/>
          </w:tcPr>
          <w:p w14:paraId="09A07845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6C32A9BC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8" w:type="pct"/>
            <w:gridSpan w:val="3"/>
            <w:shd w:val="clear" w:color="auto" w:fill="auto"/>
            <w:vAlign w:val="center"/>
          </w:tcPr>
          <w:p w14:paraId="6EA67F40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Обучение по МДК</w:t>
            </w:r>
          </w:p>
        </w:tc>
        <w:tc>
          <w:tcPr>
            <w:tcW w:w="1046" w:type="pct"/>
            <w:gridSpan w:val="2"/>
            <w:vMerge w:val="restart"/>
            <w:shd w:val="clear" w:color="auto" w:fill="auto"/>
            <w:vAlign w:val="center"/>
          </w:tcPr>
          <w:p w14:paraId="046CBCB4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Практики</w:t>
            </w:r>
          </w:p>
        </w:tc>
        <w:tc>
          <w:tcPr>
            <w:tcW w:w="456" w:type="pct"/>
            <w:vMerge/>
            <w:shd w:val="clear" w:color="auto" w:fill="auto"/>
            <w:vAlign w:val="center"/>
          </w:tcPr>
          <w:p w14:paraId="5A900202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D86" w:rsidRPr="00CC5D86" w14:paraId="4BC1B984" w14:textId="77777777" w:rsidTr="00CC5D86">
        <w:tc>
          <w:tcPr>
            <w:tcW w:w="626" w:type="pct"/>
            <w:vMerge/>
            <w:shd w:val="clear" w:color="auto" w:fill="auto"/>
          </w:tcPr>
          <w:p w14:paraId="4CCB4FD7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vMerge/>
            <w:shd w:val="clear" w:color="auto" w:fill="auto"/>
            <w:vAlign w:val="center"/>
          </w:tcPr>
          <w:p w14:paraId="2EC2C0AD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006670F6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7508451C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Всего</w:t>
            </w:r>
          </w:p>
          <w:p w14:paraId="595048C5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2" w:type="pct"/>
            <w:gridSpan w:val="2"/>
            <w:shd w:val="clear" w:color="auto" w:fill="auto"/>
            <w:vAlign w:val="center"/>
          </w:tcPr>
          <w:p w14:paraId="780490B2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1046" w:type="pct"/>
            <w:gridSpan w:val="2"/>
            <w:vMerge/>
            <w:shd w:val="clear" w:color="auto" w:fill="auto"/>
            <w:vAlign w:val="center"/>
          </w:tcPr>
          <w:p w14:paraId="622FE26A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14:paraId="620DF01F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D86" w:rsidRPr="00CC5D86" w14:paraId="6C26A89D" w14:textId="77777777" w:rsidTr="00CC5D86">
        <w:tc>
          <w:tcPr>
            <w:tcW w:w="626" w:type="pct"/>
            <w:vMerge/>
            <w:shd w:val="clear" w:color="auto" w:fill="auto"/>
          </w:tcPr>
          <w:p w14:paraId="61F6D824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" w:type="pct"/>
            <w:vMerge/>
            <w:shd w:val="clear" w:color="auto" w:fill="auto"/>
            <w:vAlign w:val="center"/>
          </w:tcPr>
          <w:p w14:paraId="55CEB917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  <w:vMerge/>
            <w:shd w:val="clear" w:color="auto" w:fill="auto"/>
            <w:vAlign w:val="center"/>
          </w:tcPr>
          <w:p w14:paraId="769F834A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pct"/>
            <w:vMerge/>
            <w:shd w:val="clear" w:color="auto" w:fill="auto"/>
            <w:vAlign w:val="center"/>
          </w:tcPr>
          <w:p w14:paraId="607CA937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vAlign w:val="center"/>
          </w:tcPr>
          <w:p w14:paraId="29747C39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4CE56FE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Курсовых работ (проектов)</w:t>
            </w:r>
            <w:r w:rsidRPr="00CC5D86">
              <w:rPr>
                <w:rFonts w:ascii="Arial" w:hAnsi="Arial" w:cs="Arial"/>
                <w:sz w:val="24"/>
                <w:szCs w:val="24"/>
              </w:rPr>
              <w:footnoteReference w:id="4"/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2AEC48A2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Учебная</w:t>
            </w:r>
          </w:p>
          <w:p w14:paraId="45AB3A28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54E2D910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Производственная</w:t>
            </w:r>
          </w:p>
          <w:p w14:paraId="1DAE0E0F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14:paraId="395E27B9" w14:textId="77777777" w:rsidR="00CC5D86" w:rsidRPr="00CC5D86" w:rsidRDefault="00CC5D86" w:rsidP="00CC5D8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D86" w:rsidRPr="00CC5D86" w14:paraId="14EB2C78" w14:textId="77777777" w:rsidTr="00CC5D86">
        <w:tc>
          <w:tcPr>
            <w:tcW w:w="626" w:type="pct"/>
            <w:shd w:val="clear" w:color="auto" w:fill="auto"/>
            <w:vAlign w:val="center"/>
          </w:tcPr>
          <w:p w14:paraId="221F8905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2ED85391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3C0AB7D8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23BAEF7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46B3F6DF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112AB40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44405F63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74982816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0C46D878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</w:tr>
      <w:tr w:rsidR="00CC5D86" w:rsidRPr="00CC5D86" w14:paraId="36D64DF3" w14:textId="77777777" w:rsidTr="00CC5D86">
        <w:tc>
          <w:tcPr>
            <w:tcW w:w="626" w:type="pct"/>
            <w:shd w:val="clear" w:color="auto" w:fill="auto"/>
            <w:vAlign w:val="center"/>
          </w:tcPr>
          <w:p w14:paraId="1D15A5E7" w14:textId="77777777" w:rsidR="00CC5D86" w:rsidRPr="00CC5D86" w:rsidRDefault="00CC5D86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ТФ 1,ТФ 2</w:t>
            </w:r>
          </w:p>
          <w:p w14:paraId="628A4C22" w14:textId="77777777" w:rsidR="00CC5D86" w:rsidRPr="00CC5D86" w:rsidRDefault="00CC5D86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ОК 1,ОК 2, ОК 3 ОК 4,ОК 5, ОК 6 ОК 7, ОК 8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6E979D8C" w14:textId="77777777" w:rsidR="00CC5D86" w:rsidRPr="00E754D4" w:rsidRDefault="00E754D4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4D4">
              <w:rPr>
                <w:rFonts w:ascii="Arial" w:hAnsi="Arial" w:cs="Arial"/>
                <w:bCs/>
              </w:rPr>
              <w:t>Раздел 1. Выполнение слесарных работ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498404F6" w14:textId="5A709BE3" w:rsidR="00CC5D86" w:rsidRPr="00CC5D86" w:rsidRDefault="00535398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8BF2A01" w14:textId="39A11E5F" w:rsidR="00CC5D86" w:rsidRPr="00CC5D86" w:rsidRDefault="00535398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08BB6400" w14:textId="77777777" w:rsidR="00CC5D86" w:rsidRPr="00CC5D86" w:rsidRDefault="00CC5D86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7F7FC3D" w14:textId="77777777" w:rsidR="00CC5D86" w:rsidRPr="00CC5D86" w:rsidRDefault="00CC5D86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1F947865" w14:textId="5DFD0735" w:rsidR="00CC5D86" w:rsidRPr="00CC5D86" w:rsidRDefault="00535398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1DDB7211" w14:textId="77777777" w:rsidR="00CC5D86" w:rsidRPr="00CC5D86" w:rsidRDefault="00CC5D86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06B3B292" w14:textId="77777777" w:rsidR="00CC5D86" w:rsidRPr="00CC5D86" w:rsidRDefault="00CC5D86" w:rsidP="00E75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CC5D86" w:rsidRPr="00CC5D86" w14:paraId="3D8BDA3F" w14:textId="77777777" w:rsidTr="00CC5D86">
        <w:tc>
          <w:tcPr>
            <w:tcW w:w="626" w:type="pct"/>
            <w:shd w:val="clear" w:color="auto" w:fill="auto"/>
            <w:vAlign w:val="center"/>
          </w:tcPr>
          <w:p w14:paraId="567944FC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05584BFF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27681DF3" w14:textId="59972263" w:rsidR="00CC5D86" w:rsidRPr="00E754D4" w:rsidRDefault="00535398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60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051C27A" w14:textId="0C99E8DB" w:rsidR="00CC5D86" w:rsidRPr="00E754D4" w:rsidRDefault="00535398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60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3B9E9BEF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Х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ED102F4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Х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436B3065" w14:textId="5DA38536" w:rsidR="00CC5D86" w:rsidRPr="00E754D4" w:rsidRDefault="00535398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60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022C5FCC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Х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7B63C50F" w14:textId="77777777" w:rsidR="00CC5D86" w:rsidRPr="00E754D4" w:rsidRDefault="00CC5D86" w:rsidP="00E754D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4D4">
              <w:rPr>
                <w:rFonts w:ascii="Arial" w:hAnsi="Arial" w:cs="Arial"/>
                <w:b/>
                <w:sz w:val="24"/>
                <w:szCs w:val="24"/>
              </w:rPr>
              <w:t>Х</w:t>
            </w:r>
          </w:p>
        </w:tc>
      </w:tr>
    </w:tbl>
    <w:p w14:paraId="39406ECA" w14:textId="77777777" w:rsidR="00CC5D86" w:rsidRPr="00CC5D86" w:rsidRDefault="00CC5D86" w:rsidP="00CC5D86">
      <w:pPr>
        <w:suppressAutoHyphens/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C5D86">
        <w:rPr>
          <w:rFonts w:ascii="Arial" w:hAnsi="Arial" w:cs="Arial"/>
          <w:b/>
          <w:sz w:val="24"/>
          <w:szCs w:val="24"/>
        </w:rPr>
        <w:br w:type="page"/>
      </w:r>
      <w:r w:rsidRPr="00CC5D86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</w:t>
      </w:r>
      <w:r w:rsidR="00E754D4">
        <w:rPr>
          <w:rFonts w:ascii="Arial" w:hAnsi="Arial" w:cs="Arial"/>
          <w:b/>
          <w:sz w:val="24"/>
          <w:szCs w:val="24"/>
        </w:rPr>
        <w:t>учебной практики (УП</w:t>
      </w:r>
      <w:r w:rsidRPr="00CC5D86">
        <w:rPr>
          <w:rFonts w:ascii="Arial" w:hAnsi="Arial" w:cs="Arial"/>
          <w:b/>
          <w:sz w:val="24"/>
          <w:szCs w:val="24"/>
        </w:rPr>
        <w:t>)</w:t>
      </w:r>
    </w:p>
    <w:tbl>
      <w:tblPr>
        <w:tblpPr w:leftFromText="180" w:rightFromText="180" w:tblpY="648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9781"/>
        <w:gridCol w:w="2268"/>
      </w:tblGrid>
      <w:tr w:rsidR="00CC5D86" w:rsidRPr="00CC5D86" w14:paraId="0E10B271" w14:textId="77777777" w:rsidTr="00E754D4">
        <w:tc>
          <w:tcPr>
            <w:tcW w:w="3085" w:type="dxa"/>
          </w:tcPr>
          <w:p w14:paraId="77E7154B" w14:textId="77777777" w:rsidR="00CC5D86" w:rsidRPr="00CC5D86" w:rsidRDefault="00CC5D86" w:rsidP="00E75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C5D86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9781" w:type="dxa"/>
          </w:tcPr>
          <w:p w14:paraId="7728DD3F" w14:textId="77777777" w:rsidR="00CC5D86" w:rsidRPr="00CC5D86" w:rsidRDefault="00CC5D86" w:rsidP="00E754D4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14:paraId="75BCB597" w14:textId="77777777" w:rsidR="00CC5D86" w:rsidRPr="00CC5D86" w:rsidRDefault="00CC5D86" w:rsidP="00E75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C5D86">
              <w:rPr>
                <w:rFonts w:ascii="Arial" w:hAnsi="Arial" w:cs="Arial"/>
                <w:b/>
                <w:bCs/>
                <w:sz w:val="24"/>
                <w:szCs w:val="24"/>
              </w:rPr>
              <w:t>лабораторные работы и практические занятия, самостоятельная учебная работа обучающихся, курсовая работа (проект)</w:t>
            </w:r>
          </w:p>
        </w:tc>
        <w:tc>
          <w:tcPr>
            <w:tcW w:w="2268" w:type="dxa"/>
          </w:tcPr>
          <w:p w14:paraId="638F5DDC" w14:textId="77777777" w:rsidR="00CC5D86" w:rsidRPr="00CC5D86" w:rsidRDefault="00CC5D86" w:rsidP="00E754D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/>
                <w:bCs/>
                <w:sz w:val="24"/>
                <w:szCs w:val="24"/>
              </w:rPr>
              <w:t>Объем в часах</w:t>
            </w:r>
          </w:p>
        </w:tc>
      </w:tr>
      <w:tr w:rsidR="00CC5D86" w:rsidRPr="00CC5D86" w14:paraId="7A90F57F" w14:textId="77777777" w:rsidTr="00E754D4">
        <w:tc>
          <w:tcPr>
            <w:tcW w:w="3085" w:type="dxa"/>
          </w:tcPr>
          <w:p w14:paraId="319A53A5" w14:textId="77777777" w:rsidR="00CC5D86" w:rsidRPr="00CC5D86" w:rsidRDefault="00CC5D86" w:rsidP="00E75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C5D86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14:paraId="0887BC6F" w14:textId="77777777" w:rsidR="00CC5D86" w:rsidRPr="00CC5D86" w:rsidRDefault="00CC5D86" w:rsidP="00E754D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5A54997B" w14:textId="77777777" w:rsidR="00CC5D86" w:rsidRPr="00CC5D86" w:rsidRDefault="00CC5D86" w:rsidP="00E754D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</w:tr>
      <w:tr w:rsidR="00E754D4" w:rsidRPr="00CC5D86" w14:paraId="23141CF5" w14:textId="77777777" w:rsidTr="00E754D4">
        <w:trPr>
          <w:trHeight w:val="297"/>
        </w:trPr>
        <w:tc>
          <w:tcPr>
            <w:tcW w:w="3085" w:type="dxa"/>
            <w:vMerge w:val="restart"/>
          </w:tcPr>
          <w:p w14:paraId="262705F8" w14:textId="77777777" w:rsidR="00E754D4" w:rsidRPr="00E754D4" w:rsidRDefault="00E754D4" w:rsidP="00E754D4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Раздел 1. Выполнение слесарных работ</w:t>
            </w:r>
          </w:p>
        </w:tc>
        <w:tc>
          <w:tcPr>
            <w:tcW w:w="9781" w:type="dxa"/>
          </w:tcPr>
          <w:p w14:paraId="421CC63F" w14:textId="77777777" w:rsidR="00E754D4" w:rsidRPr="00E754D4" w:rsidRDefault="00E754D4" w:rsidP="00E754D4">
            <w:pPr>
              <w:pStyle w:val="af3"/>
              <w:numPr>
                <w:ilvl w:val="0"/>
                <w:numId w:val="49"/>
              </w:numPr>
              <w:spacing w:after="0"/>
              <w:ind w:left="0" w:firstLine="0"/>
              <w:rPr>
                <w:rFonts w:ascii="Arial" w:hAnsi="Arial" w:cs="Arial"/>
                <w:b/>
                <w:bCs/>
              </w:rPr>
            </w:pPr>
            <w:r w:rsidRPr="00E754D4">
              <w:rPr>
                <w:rFonts w:ascii="Arial" w:hAnsi="Arial" w:cs="Arial"/>
                <w:bCs/>
              </w:rPr>
              <w:t>Разметка</w:t>
            </w:r>
          </w:p>
        </w:tc>
        <w:tc>
          <w:tcPr>
            <w:tcW w:w="2268" w:type="dxa"/>
          </w:tcPr>
          <w:p w14:paraId="64EE3FD8" w14:textId="0B80E13A" w:rsidR="00E754D4" w:rsidRPr="00CC5D86" w:rsidRDefault="00535398" w:rsidP="00E754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E754D4" w:rsidRPr="00CC5D86" w14:paraId="65EDE54F" w14:textId="77777777" w:rsidTr="00E754D4">
        <w:trPr>
          <w:trHeight w:val="297"/>
        </w:trPr>
        <w:tc>
          <w:tcPr>
            <w:tcW w:w="3085" w:type="dxa"/>
            <w:vMerge/>
          </w:tcPr>
          <w:p w14:paraId="55A7B486" w14:textId="77777777" w:rsidR="00E754D4" w:rsidRPr="00E754D4" w:rsidRDefault="00E754D4" w:rsidP="00E754D4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9781" w:type="dxa"/>
          </w:tcPr>
          <w:p w14:paraId="1DC56A80" w14:textId="77777777" w:rsidR="00E754D4" w:rsidRPr="00E754D4" w:rsidRDefault="00E754D4" w:rsidP="00E754D4">
            <w:pPr>
              <w:pStyle w:val="af3"/>
              <w:numPr>
                <w:ilvl w:val="0"/>
                <w:numId w:val="49"/>
              </w:numPr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E754D4">
              <w:rPr>
                <w:rFonts w:ascii="Arial" w:hAnsi="Arial" w:cs="Arial"/>
                <w:bCs/>
              </w:rPr>
              <w:t>Резка металла ручными слесарными инструментами</w:t>
            </w:r>
          </w:p>
        </w:tc>
        <w:tc>
          <w:tcPr>
            <w:tcW w:w="2268" w:type="dxa"/>
          </w:tcPr>
          <w:p w14:paraId="3993609B" w14:textId="2A1E5FC7" w:rsidR="00E754D4" w:rsidRPr="00CC5D86" w:rsidRDefault="00535398" w:rsidP="00E754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E754D4" w:rsidRPr="00CC5D86" w14:paraId="1C303889" w14:textId="77777777" w:rsidTr="00E754D4">
        <w:trPr>
          <w:trHeight w:val="297"/>
        </w:trPr>
        <w:tc>
          <w:tcPr>
            <w:tcW w:w="3085" w:type="dxa"/>
            <w:vMerge/>
          </w:tcPr>
          <w:p w14:paraId="72830115" w14:textId="77777777" w:rsidR="00E754D4" w:rsidRPr="00E754D4" w:rsidRDefault="00E754D4" w:rsidP="00E754D4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9781" w:type="dxa"/>
          </w:tcPr>
          <w:p w14:paraId="26CD665C" w14:textId="77777777" w:rsidR="00E754D4" w:rsidRPr="00E754D4" w:rsidRDefault="00E754D4" w:rsidP="00E754D4">
            <w:pPr>
              <w:pStyle w:val="af3"/>
              <w:numPr>
                <w:ilvl w:val="0"/>
                <w:numId w:val="49"/>
              </w:numPr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E754D4">
              <w:rPr>
                <w:rFonts w:ascii="Arial" w:hAnsi="Arial" w:cs="Arial"/>
                <w:bCs/>
              </w:rPr>
              <w:t>Гибка металла ручным слесарным инструментом</w:t>
            </w:r>
          </w:p>
        </w:tc>
        <w:tc>
          <w:tcPr>
            <w:tcW w:w="2268" w:type="dxa"/>
          </w:tcPr>
          <w:p w14:paraId="30DCA845" w14:textId="2B026076" w:rsidR="00E754D4" w:rsidRPr="00CC5D86" w:rsidRDefault="00535398" w:rsidP="00E754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E754D4" w:rsidRPr="00CC5D86" w14:paraId="3A73F2B9" w14:textId="77777777" w:rsidTr="00E754D4">
        <w:trPr>
          <w:trHeight w:val="297"/>
        </w:trPr>
        <w:tc>
          <w:tcPr>
            <w:tcW w:w="3085" w:type="dxa"/>
            <w:vMerge/>
          </w:tcPr>
          <w:p w14:paraId="00F58E9B" w14:textId="77777777" w:rsidR="00E754D4" w:rsidRPr="00E754D4" w:rsidRDefault="00E754D4" w:rsidP="00E754D4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781" w:type="dxa"/>
          </w:tcPr>
          <w:p w14:paraId="676C7193" w14:textId="25C66C47" w:rsidR="00E754D4" w:rsidRPr="00E754D4" w:rsidRDefault="00E754D4" w:rsidP="00535398">
            <w:pPr>
              <w:pStyle w:val="af3"/>
              <w:numPr>
                <w:ilvl w:val="0"/>
                <w:numId w:val="49"/>
              </w:numPr>
              <w:spacing w:after="0"/>
              <w:ind w:left="0" w:firstLine="0"/>
              <w:rPr>
                <w:rFonts w:ascii="Arial" w:hAnsi="Arial" w:cs="Arial"/>
                <w:b/>
                <w:bCs/>
              </w:rPr>
            </w:pPr>
            <w:r w:rsidRPr="00E754D4">
              <w:rPr>
                <w:rFonts w:ascii="Arial" w:hAnsi="Arial" w:cs="Arial"/>
                <w:bCs/>
              </w:rPr>
              <w:t>Правка</w:t>
            </w:r>
            <w:r w:rsidR="00535398">
              <w:rPr>
                <w:rFonts w:ascii="Arial" w:hAnsi="Arial" w:cs="Arial"/>
                <w:bCs/>
              </w:rPr>
              <w:t xml:space="preserve">, </w:t>
            </w:r>
            <w:r w:rsidR="00535398" w:rsidRPr="00E754D4">
              <w:rPr>
                <w:rFonts w:ascii="Arial" w:hAnsi="Arial" w:cs="Arial"/>
                <w:bCs/>
              </w:rPr>
              <w:t xml:space="preserve"> </w:t>
            </w:r>
            <w:r w:rsidR="00535398">
              <w:rPr>
                <w:rFonts w:ascii="Arial" w:hAnsi="Arial" w:cs="Arial"/>
                <w:bCs/>
              </w:rPr>
              <w:t>г</w:t>
            </w:r>
            <w:r w:rsidR="00535398" w:rsidRPr="00E754D4">
              <w:rPr>
                <w:rFonts w:ascii="Arial" w:hAnsi="Arial" w:cs="Arial"/>
                <w:bCs/>
              </w:rPr>
              <w:t>ибка</w:t>
            </w:r>
          </w:p>
        </w:tc>
        <w:tc>
          <w:tcPr>
            <w:tcW w:w="2268" w:type="dxa"/>
          </w:tcPr>
          <w:p w14:paraId="464E071E" w14:textId="1FD9DFB5" w:rsidR="00E754D4" w:rsidRPr="00CC5D86" w:rsidRDefault="00535398" w:rsidP="00E754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E754D4" w:rsidRPr="00CC5D86" w14:paraId="355A88CC" w14:textId="77777777" w:rsidTr="00E754D4">
        <w:trPr>
          <w:trHeight w:val="297"/>
        </w:trPr>
        <w:tc>
          <w:tcPr>
            <w:tcW w:w="3085" w:type="dxa"/>
            <w:vMerge/>
          </w:tcPr>
          <w:p w14:paraId="0D338178" w14:textId="77777777" w:rsidR="00E754D4" w:rsidRPr="00E754D4" w:rsidRDefault="00E754D4" w:rsidP="00E754D4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781" w:type="dxa"/>
          </w:tcPr>
          <w:p w14:paraId="0BFA9F68" w14:textId="5C00B167" w:rsidR="00E754D4" w:rsidRPr="00E754D4" w:rsidRDefault="00535398" w:rsidP="00E754D4">
            <w:pPr>
              <w:pStyle w:val="af3"/>
              <w:numPr>
                <w:ilvl w:val="0"/>
                <w:numId w:val="49"/>
              </w:numPr>
              <w:spacing w:after="0"/>
              <w:ind w:left="0" w:firstLine="0"/>
              <w:rPr>
                <w:rFonts w:ascii="Arial" w:hAnsi="Arial" w:cs="Arial"/>
                <w:b/>
                <w:bCs/>
              </w:rPr>
            </w:pPr>
            <w:r w:rsidRPr="00E754D4">
              <w:rPr>
                <w:rFonts w:ascii="Arial" w:hAnsi="Arial" w:cs="Arial"/>
                <w:bCs/>
              </w:rPr>
              <w:t>Опиливание.</w:t>
            </w:r>
          </w:p>
        </w:tc>
        <w:tc>
          <w:tcPr>
            <w:tcW w:w="2268" w:type="dxa"/>
          </w:tcPr>
          <w:p w14:paraId="28C1FED9" w14:textId="2315F31E" w:rsidR="00E754D4" w:rsidRPr="00CC5D86" w:rsidRDefault="00535398" w:rsidP="00E754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E754D4" w:rsidRPr="00CC5D86" w14:paraId="115FDDBA" w14:textId="77777777" w:rsidTr="00E754D4">
        <w:trPr>
          <w:trHeight w:val="297"/>
        </w:trPr>
        <w:tc>
          <w:tcPr>
            <w:tcW w:w="3085" w:type="dxa"/>
            <w:vMerge/>
          </w:tcPr>
          <w:p w14:paraId="6D3EDC43" w14:textId="77777777" w:rsidR="00E754D4" w:rsidRPr="00E754D4" w:rsidRDefault="00E754D4" w:rsidP="00E754D4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9781" w:type="dxa"/>
          </w:tcPr>
          <w:p w14:paraId="1F94F499" w14:textId="309695C5" w:rsidR="00E754D4" w:rsidRPr="00E754D4" w:rsidRDefault="00535398" w:rsidP="00E754D4">
            <w:pPr>
              <w:pStyle w:val="af3"/>
              <w:numPr>
                <w:ilvl w:val="0"/>
                <w:numId w:val="49"/>
              </w:numPr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E754D4">
              <w:rPr>
                <w:rFonts w:ascii="Arial" w:hAnsi="Arial" w:cs="Arial"/>
                <w:bCs/>
              </w:rPr>
              <w:t>Шабрение.</w:t>
            </w:r>
          </w:p>
        </w:tc>
        <w:tc>
          <w:tcPr>
            <w:tcW w:w="2268" w:type="dxa"/>
          </w:tcPr>
          <w:p w14:paraId="3078479B" w14:textId="10097445" w:rsidR="00E754D4" w:rsidRPr="00CC5D86" w:rsidRDefault="00535398" w:rsidP="00E754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E754D4" w:rsidRPr="00CC5D86" w14:paraId="6C31CAB5" w14:textId="77777777" w:rsidTr="00E754D4">
        <w:trPr>
          <w:trHeight w:val="297"/>
        </w:trPr>
        <w:tc>
          <w:tcPr>
            <w:tcW w:w="3085" w:type="dxa"/>
            <w:vMerge/>
          </w:tcPr>
          <w:p w14:paraId="25C9E8F0" w14:textId="77777777" w:rsidR="00E754D4" w:rsidRPr="00E754D4" w:rsidRDefault="00E754D4" w:rsidP="00E754D4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9781" w:type="dxa"/>
          </w:tcPr>
          <w:p w14:paraId="4DF9F3C9" w14:textId="162144EE" w:rsidR="00E754D4" w:rsidRPr="00E754D4" w:rsidRDefault="00535398" w:rsidP="00E754D4">
            <w:pPr>
              <w:pStyle w:val="af3"/>
              <w:numPr>
                <w:ilvl w:val="0"/>
                <w:numId w:val="49"/>
              </w:numPr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E754D4">
              <w:rPr>
                <w:rFonts w:ascii="Arial" w:hAnsi="Arial" w:cs="Arial"/>
                <w:bCs/>
              </w:rPr>
              <w:t>Притирка и доводка</w:t>
            </w:r>
          </w:p>
        </w:tc>
        <w:tc>
          <w:tcPr>
            <w:tcW w:w="2268" w:type="dxa"/>
          </w:tcPr>
          <w:p w14:paraId="090A537E" w14:textId="7A7FAE03" w:rsidR="00E754D4" w:rsidRPr="00CC5D86" w:rsidRDefault="00535398" w:rsidP="00E754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E754D4" w:rsidRPr="00CC5D86" w14:paraId="0D35870F" w14:textId="77777777" w:rsidTr="00E754D4">
        <w:trPr>
          <w:trHeight w:val="297"/>
        </w:trPr>
        <w:tc>
          <w:tcPr>
            <w:tcW w:w="3085" w:type="dxa"/>
            <w:vMerge/>
          </w:tcPr>
          <w:p w14:paraId="4D3A7BF6" w14:textId="77777777" w:rsidR="00E754D4" w:rsidRPr="00E754D4" w:rsidRDefault="00E754D4" w:rsidP="00E754D4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781" w:type="dxa"/>
          </w:tcPr>
          <w:p w14:paraId="57B27018" w14:textId="603C3BF8" w:rsidR="00E754D4" w:rsidRPr="00E754D4" w:rsidRDefault="00535398" w:rsidP="00535398">
            <w:pPr>
              <w:pStyle w:val="af3"/>
              <w:numPr>
                <w:ilvl w:val="0"/>
                <w:numId w:val="49"/>
              </w:numPr>
              <w:spacing w:after="0"/>
              <w:ind w:left="0" w:firstLine="0"/>
              <w:rPr>
                <w:rFonts w:ascii="Arial" w:hAnsi="Arial" w:cs="Arial"/>
                <w:b/>
                <w:bCs/>
              </w:rPr>
            </w:pPr>
            <w:r w:rsidRPr="00E754D4">
              <w:rPr>
                <w:rFonts w:ascii="Arial" w:hAnsi="Arial" w:cs="Arial"/>
                <w:bCs/>
              </w:rPr>
              <w:t>Слесарная обработка отверстий. Сверление. Зенкерование, зенкование и цекование отверстий</w:t>
            </w:r>
            <w:r>
              <w:rPr>
                <w:rFonts w:ascii="Arial" w:hAnsi="Arial" w:cs="Arial"/>
                <w:bCs/>
              </w:rPr>
              <w:t>,</w:t>
            </w:r>
            <w:r w:rsidRPr="00E754D4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р</w:t>
            </w:r>
            <w:r w:rsidRPr="00E754D4">
              <w:rPr>
                <w:rFonts w:ascii="Arial" w:hAnsi="Arial" w:cs="Arial"/>
                <w:bCs/>
              </w:rPr>
              <w:t>азвертывание отверстий</w:t>
            </w:r>
          </w:p>
        </w:tc>
        <w:tc>
          <w:tcPr>
            <w:tcW w:w="2268" w:type="dxa"/>
          </w:tcPr>
          <w:p w14:paraId="73833FDA" w14:textId="30AE8069" w:rsidR="00E754D4" w:rsidRPr="00CC5D86" w:rsidRDefault="00535398" w:rsidP="00E754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E754D4" w:rsidRPr="00CC5D86" w14:paraId="7ED27802" w14:textId="77777777" w:rsidTr="00E754D4">
        <w:trPr>
          <w:trHeight w:val="297"/>
        </w:trPr>
        <w:tc>
          <w:tcPr>
            <w:tcW w:w="3085" w:type="dxa"/>
            <w:vMerge/>
          </w:tcPr>
          <w:p w14:paraId="598AFD79" w14:textId="77777777" w:rsidR="00E754D4" w:rsidRPr="00E754D4" w:rsidRDefault="00E754D4" w:rsidP="00E754D4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9781" w:type="dxa"/>
          </w:tcPr>
          <w:p w14:paraId="442AFF8C" w14:textId="5C157EC2" w:rsidR="00E754D4" w:rsidRPr="00E754D4" w:rsidRDefault="00535398" w:rsidP="00E754D4">
            <w:pPr>
              <w:pStyle w:val="af3"/>
              <w:numPr>
                <w:ilvl w:val="0"/>
                <w:numId w:val="49"/>
              </w:numPr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E754D4">
              <w:rPr>
                <w:rFonts w:ascii="Arial" w:hAnsi="Arial" w:cs="Arial"/>
                <w:bCs/>
              </w:rPr>
              <w:t>Обработка резьбовых поверхностей</w:t>
            </w:r>
          </w:p>
        </w:tc>
        <w:tc>
          <w:tcPr>
            <w:tcW w:w="2268" w:type="dxa"/>
          </w:tcPr>
          <w:p w14:paraId="409A699D" w14:textId="3D3B787E" w:rsidR="00E754D4" w:rsidRPr="00CC5D86" w:rsidRDefault="00535398" w:rsidP="00E754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E754D4" w:rsidRPr="00CC5D86" w14:paraId="2E1E6112" w14:textId="77777777" w:rsidTr="00E754D4">
        <w:trPr>
          <w:trHeight w:val="297"/>
        </w:trPr>
        <w:tc>
          <w:tcPr>
            <w:tcW w:w="3085" w:type="dxa"/>
            <w:vMerge/>
          </w:tcPr>
          <w:p w14:paraId="6B52EBF8" w14:textId="77777777" w:rsidR="00E754D4" w:rsidRPr="00E754D4" w:rsidRDefault="00E754D4" w:rsidP="00E754D4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9781" w:type="dxa"/>
          </w:tcPr>
          <w:p w14:paraId="6733840D" w14:textId="3438765B" w:rsidR="00E754D4" w:rsidRPr="00E754D4" w:rsidRDefault="00535398" w:rsidP="00E754D4">
            <w:pPr>
              <w:pStyle w:val="af3"/>
              <w:numPr>
                <w:ilvl w:val="0"/>
                <w:numId w:val="49"/>
              </w:numPr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E754D4">
              <w:rPr>
                <w:rFonts w:ascii="Arial" w:hAnsi="Arial" w:cs="Arial"/>
                <w:bCs/>
              </w:rPr>
              <w:t>Заклёпочные соединения. Паяные соединения и их сборка</w:t>
            </w:r>
          </w:p>
        </w:tc>
        <w:tc>
          <w:tcPr>
            <w:tcW w:w="2268" w:type="dxa"/>
          </w:tcPr>
          <w:p w14:paraId="3E5DC369" w14:textId="2B9483CA" w:rsidR="00E754D4" w:rsidRPr="00CC5D86" w:rsidRDefault="00535398" w:rsidP="00E754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</w:tbl>
    <w:p w14:paraId="628BFFE9" w14:textId="77777777" w:rsidR="00CC5D86" w:rsidRPr="00CC5D86" w:rsidRDefault="00CC5D86" w:rsidP="00CC5D86">
      <w:pPr>
        <w:spacing w:after="0" w:line="240" w:lineRule="auto"/>
        <w:rPr>
          <w:rFonts w:ascii="Arial" w:hAnsi="Arial" w:cs="Arial"/>
          <w:vanish/>
          <w:sz w:val="24"/>
          <w:szCs w:val="24"/>
        </w:rPr>
      </w:pP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66"/>
        <w:gridCol w:w="2267"/>
      </w:tblGrid>
      <w:tr w:rsidR="00CC5D86" w:rsidRPr="00CC5D86" w14:paraId="76DD57F4" w14:textId="77777777" w:rsidTr="00A42F89">
        <w:tc>
          <w:tcPr>
            <w:tcW w:w="4251" w:type="pct"/>
          </w:tcPr>
          <w:p w14:paraId="2FE58AA0" w14:textId="77777777" w:rsidR="00CC5D86" w:rsidRPr="00CC5D86" w:rsidRDefault="00CC5D86" w:rsidP="00A42F89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5D86">
              <w:rPr>
                <w:rFonts w:ascii="Arial" w:hAnsi="Arial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49" w:type="pct"/>
            <w:vAlign w:val="center"/>
          </w:tcPr>
          <w:p w14:paraId="1403F511" w14:textId="18283E72" w:rsidR="00CC5D86" w:rsidRPr="00CC5D86" w:rsidRDefault="00535398" w:rsidP="00A42F89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60</w:t>
            </w:r>
          </w:p>
        </w:tc>
      </w:tr>
    </w:tbl>
    <w:p w14:paraId="2484101F" w14:textId="77777777" w:rsidR="00CC5D86" w:rsidRPr="00CC5D86" w:rsidRDefault="00CC5D86" w:rsidP="00CC5D86">
      <w:pPr>
        <w:suppressAutoHyphens/>
        <w:spacing w:line="240" w:lineRule="auto"/>
        <w:rPr>
          <w:rFonts w:ascii="Arial" w:hAnsi="Arial" w:cs="Arial"/>
          <w:i/>
          <w:sz w:val="24"/>
          <w:szCs w:val="24"/>
        </w:rPr>
      </w:pPr>
    </w:p>
    <w:p w14:paraId="796B3F10" w14:textId="77777777" w:rsidR="00CC5D86" w:rsidRPr="00CC5D86" w:rsidRDefault="00CC5D86" w:rsidP="00CC5D86">
      <w:pPr>
        <w:spacing w:line="240" w:lineRule="auto"/>
        <w:rPr>
          <w:rFonts w:ascii="Arial" w:hAnsi="Arial" w:cs="Arial"/>
          <w:i/>
          <w:sz w:val="24"/>
          <w:szCs w:val="24"/>
        </w:rPr>
        <w:sectPr w:rsidR="00CC5D86" w:rsidRPr="00CC5D86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225F45CC" w14:textId="77777777" w:rsidR="00CC5D86" w:rsidRPr="00CC5D86" w:rsidRDefault="00CC5D86" w:rsidP="00CC5D86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CC5D86">
        <w:rPr>
          <w:rFonts w:ascii="Arial" w:hAnsi="Arial" w:cs="Arial"/>
          <w:b/>
          <w:bCs/>
          <w:sz w:val="24"/>
          <w:szCs w:val="24"/>
        </w:rPr>
        <w:lastRenderedPageBreak/>
        <w:t>3. УСЛОВИЯ РЕАЛИЗАЦИИ ПРОГРАММЫ ПРОФЕССИОНАЛЬНОГО МОДУЛЯ</w:t>
      </w:r>
    </w:p>
    <w:p w14:paraId="3C0555B0" w14:textId="77777777" w:rsidR="00CC5D86" w:rsidRPr="00CC5D86" w:rsidRDefault="00CC5D86" w:rsidP="00CC5D86">
      <w:pPr>
        <w:spacing w:line="240" w:lineRule="auto"/>
        <w:ind w:firstLine="709"/>
        <w:rPr>
          <w:rFonts w:ascii="Arial" w:hAnsi="Arial" w:cs="Arial"/>
          <w:b/>
          <w:bCs/>
          <w:sz w:val="24"/>
          <w:szCs w:val="24"/>
        </w:rPr>
      </w:pPr>
      <w:r w:rsidRPr="00CC5D86">
        <w:rPr>
          <w:rFonts w:ascii="Arial" w:hAnsi="Arial" w:cs="Arial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14:paraId="33B50BB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 xml:space="preserve">кабинеты: </w:t>
      </w:r>
    </w:p>
    <w:p w14:paraId="438F4FF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Технической механики;</w:t>
      </w:r>
    </w:p>
    <w:p w14:paraId="6BFB5A1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Материаловедения;</w:t>
      </w:r>
    </w:p>
    <w:p w14:paraId="24BC40BC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Безопасности жизнедеятельности и охраны труда</w:t>
      </w:r>
    </w:p>
    <w:p w14:paraId="650C231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1DAA3AE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лаборатории:</w:t>
      </w:r>
    </w:p>
    <w:p w14:paraId="26A2E08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Технических измерений;</w:t>
      </w:r>
    </w:p>
    <w:p w14:paraId="518C536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Электротехники;</w:t>
      </w:r>
    </w:p>
    <w:p w14:paraId="0F67ED9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Тракторов и самоходных сельскохозяйственных машин.</w:t>
      </w:r>
    </w:p>
    <w:p w14:paraId="2112473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Мастерские:</w:t>
      </w:r>
    </w:p>
    <w:p w14:paraId="55420960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Пункт технического обслуживания</w:t>
      </w:r>
    </w:p>
    <w:p w14:paraId="616E9B4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Тренажеры, тренажерные комплексы</w:t>
      </w:r>
    </w:p>
    <w:p w14:paraId="6B474F0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29B08D4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Полигоны:</w:t>
      </w:r>
    </w:p>
    <w:p w14:paraId="7528917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Учебно-производственное хозяйство.</w:t>
      </w:r>
    </w:p>
    <w:p w14:paraId="306176AC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Залы:</w:t>
      </w:r>
    </w:p>
    <w:p w14:paraId="26126274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Библиотека, читальный зал с выходом в Интернет;</w:t>
      </w:r>
    </w:p>
    <w:p w14:paraId="2A57B7E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актовый зал.</w:t>
      </w:r>
    </w:p>
    <w:p w14:paraId="023823B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3EBEFFC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Оборудование лаборатории  тракторов и самоходных сельскохозяйственных машин</w:t>
      </w:r>
    </w:p>
    <w:p w14:paraId="4067E03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Агрегаты, сборочные единицы тракторов:</w:t>
      </w:r>
    </w:p>
    <w:p w14:paraId="6C10B9A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Комплектный двигатель трактора;</w:t>
      </w:r>
    </w:p>
    <w:p w14:paraId="58AF0D30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коробки перемены передач  тракторов различных марок;</w:t>
      </w:r>
    </w:p>
    <w:p w14:paraId="4E99DC4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сцепление трактора;</w:t>
      </w:r>
    </w:p>
    <w:p w14:paraId="7FA38014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ведущие мосты и конечные передачи  колесного и гусеничного трактора;</w:t>
      </w:r>
    </w:p>
    <w:p w14:paraId="3E7570A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ходовая часть  тракторов (гусеничного и колесного)</w:t>
      </w:r>
    </w:p>
    <w:p w14:paraId="3A6EC9F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механизм управления  трактора (гусеничного и колесного);</w:t>
      </w:r>
    </w:p>
    <w:p w14:paraId="4746339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гидравлическая навесная система тракторов;</w:t>
      </w:r>
    </w:p>
    <w:p w14:paraId="6B36DAA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сборочные единицы и агрегаты  тормозной системы тракторов;</w:t>
      </w:r>
    </w:p>
    <w:p w14:paraId="327064C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сборочные  единицы и агрегаты рулевого управления тракторов;</w:t>
      </w:r>
    </w:p>
    <w:p w14:paraId="1CD82F25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сборочные  единицы и агрегаты ходовой части тракторов;</w:t>
      </w:r>
    </w:p>
    <w:p w14:paraId="2C955F0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сборочные  единицы и агрегаты систем  двигателей тракторов:</w:t>
      </w:r>
    </w:p>
    <w:p w14:paraId="796B7F6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Кривошипно-шатунный механизм;</w:t>
      </w:r>
    </w:p>
    <w:p w14:paraId="2C03C04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Газораспределительный механизм;</w:t>
      </w:r>
    </w:p>
    <w:p w14:paraId="26F340A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Система питания дизельного двигателя;</w:t>
      </w:r>
    </w:p>
    <w:p w14:paraId="5D04F620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Система  очистки воздуха двигателей;</w:t>
      </w:r>
    </w:p>
    <w:p w14:paraId="22631C3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Смазочная система;</w:t>
      </w:r>
    </w:p>
    <w:p w14:paraId="4F3D533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•</w:t>
      </w:r>
      <w:r w:rsidRPr="00CC5D86">
        <w:rPr>
          <w:rFonts w:ascii="Arial" w:hAnsi="Arial" w:cs="Arial"/>
          <w:bCs/>
          <w:sz w:val="24"/>
          <w:szCs w:val="24"/>
        </w:rPr>
        <w:tab/>
        <w:t>Система охлаждения;</w:t>
      </w:r>
    </w:p>
    <w:p w14:paraId="7EAEA03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пусковое устройство  тракторов, редукторы;</w:t>
      </w:r>
    </w:p>
    <w:p w14:paraId="0C45A7D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контрольно-измерительные приборы тракторов;</w:t>
      </w:r>
    </w:p>
    <w:p w14:paraId="6744A3C4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приборы освещения и сигнализации тракторов;</w:t>
      </w:r>
    </w:p>
    <w:p w14:paraId="4F4B8D0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источники  электрического питания тракторов;</w:t>
      </w:r>
    </w:p>
    <w:p w14:paraId="206E959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магнето;</w:t>
      </w:r>
    </w:p>
    <w:p w14:paraId="4D6EB83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двигатель пусковой;</w:t>
      </w:r>
    </w:p>
    <w:p w14:paraId="2B9D424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4B04C87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ab/>
        <w:t>Агрегаты, сборочные единицы сельскохозяйственных машин:</w:t>
      </w:r>
    </w:p>
    <w:p w14:paraId="118BE7FC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бороны: (зубовая, дисковая, игольчатая, сетчатая);</w:t>
      </w:r>
    </w:p>
    <w:p w14:paraId="3F4F651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lastRenderedPageBreak/>
        <w:t>- культиваторы (разные);</w:t>
      </w:r>
    </w:p>
    <w:p w14:paraId="63E62C8C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лущильник дисковый;</w:t>
      </w:r>
    </w:p>
    <w:p w14:paraId="1047E71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плуг навесной;</w:t>
      </w:r>
    </w:p>
    <w:p w14:paraId="3179AE0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 xml:space="preserve">- плуг полунавесной; </w:t>
      </w:r>
    </w:p>
    <w:p w14:paraId="24163DB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плуг-лущильник.</w:t>
      </w:r>
    </w:p>
    <w:p w14:paraId="044AD3B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Агрегаты, сборочные единицы, механизмы зерноуборочного комбайна:</w:t>
      </w:r>
    </w:p>
    <w:p w14:paraId="45A9412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вариатор;</w:t>
      </w:r>
    </w:p>
    <w:p w14:paraId="0935C3C0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вибратор бункера;</w:t>
      </w:r>
    </w:p>
    <w:p w14:paraId="6EA347E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гидроцилиндр;</w:t>
      </w:r>
    </w:p>
    <w:p w14:paraId="090A811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грохот;</w:t>
      </w:r>
    </w:p>
    <w:p w14:paraId="7307729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дифференциал;</w:t>
      </w:r>
    </w:p>
    <w:p w14:paraId="7FC5361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жатка;</w:t>
      </w:r>
    </w:p>
    <w:p w14:paraId="4BB92C2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коробка передач;</w:t>
      </w:r>
    </w:p>
    <w:p w14:paraId="19DEE01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копнитель;</w:t>
      </w:r>
    </w:p>
    <w:p w14:paraId="164837C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мотовило;</w:t>
      </w:r>
    </w:p>
    <w:p w14:paraId="6B90FAE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молотилка комбайна;</w:t>
      </w:r>
    </w:p>
    <w:p w14:paraId="33F64470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мост ведущих колес;</w:t>
      </w:r>
    </w:p>
    <w:p w14:paraId="09AC525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мост управляемых колес;</w:t>
      </w:r>
    </w:p>
    <w:p w14:paraId="32DF51F5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муфта сцепления ходовой части;</w:t>
      </w:r>
    </w:p>
    <w:p w14:paraId="3C57FDFE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наклонная камера;</w:t>
      </w:r>
    </w:p>
    <w:p w14:paraId="16B7D8E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насос масляный;</w:t>
      </w:r>
    </w:p>
    <w:p w14:paraId="26082740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очистка;</w:t>
      </w:r>
    </w:p>
    <w:p w14:paraId="21D6913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подборщик;</w:t>
      </w:r>
    </w:p>
    <w:p w14:paraId="3F8E22C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приемный бункер;</w:t>
      </w:r>
    </w:p>
    <w:p w14:paraId="4AD91BC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половонабиватель;</w:t>
      </w:r>
    </w:p>
    <w:p w14:paraId="060BD2A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соломотряс;</w:t>
      </w:r>
    </w:p>
    <w:p w14:paraId="0E9D01F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соломонабиватель;</w:t>
      </w:r>
    </w:p>
    <w:p w14:paraId="386174D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шнек выгрузной.</w:t>
      </w:r>
    </w:p>
    <w:p w14:paraId="0DCD201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Инструмент, приспособления и инвентарь:</w:t>
      </w:r>
    </w:p>
    <w:p w14:paraId="1155227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Ключи гаечные двухсторонние рожковые и накидные;</w:t>
      </w:r>
    </w:p>
    <w:p w14:paraId="0A172E35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ключи гаечные торцовые;</w:t>
      </w:r>
    </w:p>
    <w:p w14:paraId="365462F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ключи для гаек колес</w:t>
      </w:r>
    </w:p>
    <w:p w14:paraId="5E65BB6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молоток слесарный стальной;</w:t>
      </w:r>
    </w:p>
    <w:p w14:paraId="7FD258A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молоток со вставками из мягкого металла;</w:t>
      </w:r>
    </w:p>
    <w:p w14:paraId="43A08F8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слесарные отвертки;</w:t>
      </w:r>
    </w:p>
    <w:p w14:paraId="01B0291C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кувалда тупоносая;</w:t>
      </w:r>
    </w:p>
    <w:p w14:paraId="5E25C79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выколотки бронзовые разные;</w:t>
      </w:r>
    </w:p>
    <w:p w14:paraId="6A66394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плоскогубцы комбинированные;</w:t>
      </w:r>
    </w:p>
    <w:p w14:paraId="6EB058B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динамометрический ключ;</w:t>
      </w:r>
    </w:p>
    <w:p w14:paraId="7E4780D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домкрат;</w:t>
      </w:r>
    </w:p>
    <w:p w14:paraId="182608AE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оправки разные;</w:t>
      </w:r>
    </w:p>
    <w:p w14:paraId="0627AF9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съемники разные;</w:t>
      </w:r>
    </w:p>
    <w:p w14:paraId="3B87E60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комплект приспособлений и съемников;</w:t>
      </w:r>
    </w:p>
    <w:p w14:paraId="67919BB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стенд для разборки и сборки кареток подвески трактора;</w:t>
      </w:r>
    </w:p>
    <w:p w14:paraId="5810E77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стенд контрольно-измерительный;</w:t>
      </w:r>
    </w:p>
    <w:p w14:paraId="1B8CD4D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оснастка ремонтно-технологическая для разборки, сборки и регулировки шасси;№</w:t>
      </w:r>
    </w:p>
    <w:p w14:paraId="04CD10D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шкаф для зарядки аккумуляторов;</w:t>
      </w:r>
    </w:p>
    <w:p w14:paraId="4A0B194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вилка нагрузочная;</w:t>
      </w:r>
    </w:p>
    <w:p w14:paraId="26D5ECEC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дефектоскоп;</w:t>
      </w:r>
    </w:p>
    <w:p w14:paraId="77EEE6A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денсиметр аккумуляторный;</w:t>
      </w:r>
    </w:p>
    <w:p w14:paraId="2314B65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приспособления и инструмент для ремонта электрооборудования;</w:t>
      </w:r>
    </w:p>
    <w:p w14:paraId="6CA32D3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lastRenderedPageBreak/>
        <w:t>- очки защитные;</w:t>
      </w:r>
    </w:p>
    <w:p w14:paraId="4B0BB25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щетки-сметки;</w:t>
      </w:r>
    </w:p>
    <w:p w14:paraId="1AC56F2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щетки для мойки деталей;</w:t>
      </w:r>
    </w:p>
    <w:p w14:paraId="2346D45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ящик для хранения обтирочного материала;</w:t>
      </w:r>
    </w:p>
    <w:p w14:paraId="6F4CA98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шкаф для хранения спецодежды;</w:t>
      </w:r>
    </w:p>
    <w:p w14:paraId="6B117CE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шкаф для хранения одежды;</w:t>
      </w:r>
    </w:p>
    <w:p w14:paraId="18F1C5B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противопожарный инвентарь;</w:t>
      </w:r>
    </w:p>
    <w:p w14:paraId="0E3A096C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стулья (скамейки) для учащихся.</w:t>
      </w:r>
    </w:p>
    <w:p w14:paraId="638819D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77547AB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Вспомогательное оборудование для  разборки и сборки сборочных единиц и агрега-тов:</w:t>
      </w:r>
    </w:p>
    <w:p w14:paraId="7EF492F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07B83CA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стенды для разборки и сборки различных агрегатов;</w:t>
      </w:r>
    </w:p>
    <w:p w14:paraId="41FB511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верстак с поворотными тисками;</w:t>
      </w:r>
    </w:p>
    <w:p w14:paraId="6162E6A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подставки под агрегаты;</w:t>
      </w:r>
    </w:p>
    <w:p w14:paraId="2A38565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столы монтажные;</w:t>
      </w:r>
    </w:p>
    <w:p w14:paraId="4E54F2C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столик передвижной;</w:t>
      </w:r>
    </w:p>
    <w:p w14:paraId="2BF214A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тележка универсальная  инструментальная;</w:t>
      </w:r>
    </w:p>
    <w:p w14:paraId="010F478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ванна для слива масла;</w:t>
      </w:r>
    </w:p>
    <w:p w14:paraId="4236C48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поддон для деталей при разборке;</w:t>
      </w:r>
    </w:p>
    <w:p w14:paraId="4A1D5BE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стеллажи для хранения деталей и сборочных единиц;</w:t>
      </w:r>
    </w:p>
    <w:p w14:paraId="635ADC4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шкафы для хранения приборов и инструментов.</w:t>
      </w:r>
    </w:p>
    <w:p w14:paraId="2FC2185E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442D8FF0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Оснащение рабочего места преподавателя:</w:t>
      </w:r>
    </w:p>
    <w:p w14:paraId="22F7B01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классная доска;</w:t>
      </w:r>
    </w:p>
    <w:p w14:paraId="132B749E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рабочий стол преподавателя;</w:t>
      </w:r>
    </w:p>
    <w:p w14:paraId="05259A75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стулья;</w:t>
      </w:r>
    </w:p>
    <w:p w14:paraId="0EA331CE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аптечка.</w:t>
      </w:r>
    </w:p>
    <w:p w14:paraId="25BA614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7A320E5E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Дидактические средства обучения:</w:t>
      </w:r>
    </w:p>
    <w:p w14:paraId="6D5E33D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компьютер;</w:t>
      </w:r>
    </w:p>
    <w:p w14:paraId="51F7BD8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мультимедиа проектор;</w:t>
      </w:r>
    </w:p>
    <w:p w14:paraId="282E0E8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инструкционные карты;</w:t>
      </w:r>
    </w:p>
    <w:p w14:paraId="09F1076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технологическая документация;</w:t>
      </w:r>
    </w:p>
    <w:p w14:paraId="7EB5952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учебная и справочная литература.</w:t>
      </w:r>
    </w:p>
    <w:p w14:paraId="1728668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03F2A6C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Средства информации:</w:t>
      </w:r>
    </w:p>
    <w:p w14:paraId="0EF4262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правила безопасности труда в лаборатории;</w:t>
      </w:r>
    </w:p>
    <w:p w14:paraId="4768C9E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правила противопожарной безопасности;</w:t>
      </w:r>
    </w:p>
    <w:p w14:paraId="1A15DEE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правила поведения учащихся в лаборатории;</w:t>
      </w:r>
    </w:p>
    <w:p w14:paraId="541460A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правила оказания доврачебной помощи</w:t>
      </w:r>
      <w:r w:rsidRPr="00CC5D86">
        <w:rPr>
          <w:rFonts w:ascii="Arial" w:hAnsi="Arial" w:cs="Arial"/>
          <w:bCs/>
          <w:sz w:val="24"/>
          <w:szCs w:val="24"/>
        </w:rPr>
        <w:tab/>
      </w:r>
    </w:p>
    <w:p w14:paraId="2CCC3392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30E3202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Трактородром со следующими элементами:</w:t>
      </w:r>
    </w:p>
    <w:p w14:paraId="1455A09C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«габаритный коридор», «габаритный полукруг», разгон – торможение;</w:t>
      </w:r>
    </w:p>
    <w:p w14:paraId="33FF40B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«змейка»;</w:t>
      </w:r>
    </w:p>
    <w:p w14:paraId="626351BF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остановка и трогание на подъеме;</w:t>
      </w:r>
    </w:p>
    <w:p w14:paraId="17440A5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разворот;</w:t>
      </w:r>
    </w:p>
    <w:p w14:paraId="284D926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«бокс»  для постановки  самоходной машины в «бокс» задним ходом;</w:t>
      </w:r>
    </w:p>
    <w:p w14:paraId="42F681B6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разгон-торможение колесного трактора у заданной линии;</w:t>
      </w:r>
    </w:p>
    <w:p w14:paraId="05DB0C7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-постановка самоходной машины в агрегате с прицепом в бокс задним ходом;</w:t>
      </w:r>
    </w:p>
    <w:p w14:paraId="3F7A19E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4A40A99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lastRenderedPageBreak/>
        <w:t>Перечень средств обучения для комплектования машинно-тракторных агрегатов:</w:t>
      </w:r>
    </w:p>
    <w:p w14:paraId="2DB76E5C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трактор колесный;</w:t>
      </w:r>
    </w:p>
    <w:p w14:paraId="71118B1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трактор гусеничный;</w:t>
      </w:r>
    </w:p>
    <w:p w14:paraId="49122974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плуг;</w:t>
      </w:r>
    </w:p>
    <w:p w14:paraId="58CD2C38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борона дисковая;</w:t>
      </w:r>
    </w:p>
    <w:p w14:paraId="52263B75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борона зубовая тяжелая;</w:t>
      </w:r>
    </w:p>
    <w:p w14:paraId="1FC3CC8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борона иголдьчатая;</w:t>
      </w:r>
    </w:p>
    <w:p w14:paraId="358AF6E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культиватор;</w:t>
      </w:r>
    </w:p>
    <w:p w14:paraId="2F2F69F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разбрасыватель минеральных удобрений;</w:t>
      </w:r>
    </w:p>
    <w:p w14:paraId="4901055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разбрасыватель органических удобрений;</w:t>
      </w:r>
    </w:p>
    <w:p w14:paraId="4736C7E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сцепка;</w:t>
      </w:r>
    </w:p>
    <w:p w14:paraId="1BA0A97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сеялка зерновая;</w:t>
      </w:r>
    </w:p>
    <w:p w14:paraId="7D91EFF3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посевные машины для посадки технических культур;</w:t>
      </w:r>
    </w:p>
    <w:p w14:paraId="62AF468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косилка ротационная;</w:t>
      </w:r>
    </w:p>
    <w:p w14:paraId="793239B4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косилка навесная;</w:t>
      </w:r>
    </w:p>
    <w:p w14:paraId="16DCAE39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грабли поперечные;</w:t>
      </w:r>
    </w:p>
    <w:p w14:paraId="2B146FB0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грабли - валкообразователи;</w:t>
      </w:r>
    </w:p>
    <w:p w14:paraId="4A0D888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пресс-подборщик;</w:t>
      </w:r>
    </w:p>
    <w:p w14:paraId="043AA757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зерноуборочный комбайн;</w:t>
      </w:r>
    </w:p>
    <w:p w14:paraId="59326C5A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- машины для уборки технических культур.</w:t>
      </w:r>
    </w:p>
    <w:p w14:paraId="7E7397ED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33985A22" w14:textId="77777777" w:rsidR="00CC5D86" w:rsidRPr="00CC5D86" w:rsidRDefault="00CC5D86" w:rsidP="00CC5D86">
      <w:pPr>
        <w:spacing w:after="0" w:line="240" w:lineRule="auto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  <w:r w:rsidRPr="00CC5D86">
        <w:rPr>
          <w:rFonts w:ascii="Arial" w:hAnsi="Arial" w:cs="Arial"/>
          <w:b/>
          <w:bCs/>
          <w:sz w:val="24"/>
          <w:szCs w:val="24"/>
        </w:rPr>
        <w:t>3.2.Информационное обеспечение обучения.</w:t>
      </w:r>
    </w:p>
    <w:p w14:paraId="76C687B7" w14:textId="77777777" w:rsidR="00CC5D86" w:rsidRPr="00CC5D86" w:rsidRDefault="00CC5D86" w:rsidP="00CC5D86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C5D86">
        <w:rPr>
          <w:rFonts w:ascii="Arial" w:hAnsi="Arial" w:cs="Arial"/>
          <w:bCs/>
          <w:sz w:val="24"/>
          <w:szCs w:val="24"/>
        </w:rPr>
        <w:t>Перечень рекомендуемых учебных изданий, дополнительной литературы, нормативно – технической документации, электронных образовательных ресурсов, Интернет – ресурсов:</w:t>
      </w:r>
    </w:p>
    <w:p w14:paraId="39516E9E" w14:textId="77777777" w:rsidR="00CC5D86" w:rsidRPr="00CC5D86" w:rsidRDefault="00CC5D86" w:rsidP="00CC5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040D760C" w14:textId="77777777" w:rsidR="00CC5D86" w:rsidRPr="00CC5D86" w:rsidRDefault="00CC5D86" w:rsidP="00CC5D86">
      <w:pPr>
        <w:pStyle w:val="af3"/>
        <w:numPr>
          <w:ilvl w:val="2"/>
          <w:numId w:val="30"/>
        </w:numPr>
        <w:spacing w:before="0" w:after="200"/>
        <w:contextualSpacing/>
        <w:jc w:val="center"/>
        <w:rPr>
          <w:rFonts w:ascii="Arial" w:hAnsi="Arial" w:cs="Arial"/>
        </w:rPr>
      </w:pPr>
      <w:r w:rsidRPr="00CC5D86">
        <w:rPr>
          <w:rFonts w:ascii="Arial" w:hAnsi="Arial" w:cs="Arial"/>
        </w:rPr>
        <w:t>Печатные издания</w:t>
      </w:r>
    </w:p>
    <w:p w14:paraId="13766B40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Геленов, А. А.</w:t>
      </w:r>
      <w:r w:rsidRPr="00CC5D86">
        <w:rPr>
          <w:rFonts w:ascii="Arial" w:hAnsi="Arial" w:cs="Arial"/>
        </w:rPr>
        <w:t xml:space="preserve"> Автомобильные эксплуатационные материалы : учебник для студентов учреждений среднего профессионального образования  / А. А. Геленов, В. Г. Спиркин.  – 3-е изд., стер. - Москва : Издательский центр Академия, 2020.  – 320 с.  – (Профессиональное образование). – ISBN 978-5-4468-9638-7.</w:t>
      </w:r>
    </w:p>
    <w:p w14:paraId="40FD3544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Голубев, И. Г.</w:t>
      </w:r>
      <w:r w:rsidRPr="00CC5D86">
        <w:rPr>
          <w:rFonts w:ascii="Arial" w:hAnsi="Arial" w:cs="Arial"/>
        </w:rPr>
        <w:t xml:space="preserve"> Технологические процессы ремонтного производства : учебник для студ. учреждений СПО / И. Г. Голубев, В. М. Тараторкин.  – 1-е изд. - Москва : ИЦ Академия, 2021.  – 304 с.  – (Профессиональное образование). - ISBN 978-5-4468-6035-7.</w:t>
      </w:r>
    </w:p>
    <w:p w14:paraId="4CF14253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Грибов, В. Д.</w:t>
      </w:r>
      <w:r w:rsidRPr="00CC5D86">
        <w:rPr>
          <w:rFonts w:ascii="Arial" w:hAnsi="Arial" w:cs="Arial"/>
        </w:rPr>
        <w:t xml:space="preserve"> Основы экономики, менеджмента и маркетинга : учебник для студентов учреждений среднего профессионального образования  / </w:t>
      </w:r>
      <w:r w:rsidRPr="00CC5D86">
        <w:rPr>
          <w:rFonts w:ascii="Arial" w:hAnsi="Arial" w:cs="Arial"/>
          <w:b/>
        </w:rPr>
        <w:t>В. Д. Грибов.</w:t>
      </w:r>
      <w:r w:rsidRPr="00CC5D86">
        <w:rPr>
          <w:rFonts w:ascii="Arial" w:hAnsi="Arial" w:cs="Arial"/>
        </w:rPr>
        <w:t xml:space="preserve"> – 2-е изд., стер. - Москва : Издательский центр Академия, 2020.  – 144 с.  – (Профессиональное образование). – ISBN 978-5-4468-9433-8. </w:t>
      </w:r>
    </w:p>
    <w:p w14:paraId="5E8A5513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Козлов, И. А</w:t>
      </w:r>
      <w:r w:rsidRPr="00CC5D86">
        <w:rPr>
          <w:rFonts w:ascii="Arial" w:hAnsi="Arial" w:cs="Arial"/>
        </w:rPr>
        <w:t xml:space="preserve">. Основы материаловедения и технология общеслесарных работ: учебник для студентов учреждений среднего профессионального образования / И. А. Козлов, С. А. Ашихмин.  - Москва: </w:t>
      </w:r>
      <w:r w:rsidRPr="00CC5D86">
        <w:rPr>
          <w:rFonts w:ascii="Arial" w:hAnsi="Arial" w:cs="Arial"/>
        </w:rPr>
        <w:lastRenderedPageBreak/>
        <w:t xml:space="preserve">Издательский центр Академия, 2020.  – 272 с.  – (Профессиональное образование). – ISBN 978-5-4468-9747-6. </w:t>
      </w:r>
    </w:p>
    <w:p w14:paraId="7BEE9B75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Козловская, И. П.</w:t>
      </w:r>
      <w:r w:rsidRPr="00CC5D86">
        <w:rPr>
          <w:rFonts w:ascii="Arial" w:hAnsi="Arial" w:cs="Arial"/>
        </w:rPr>
        <w:t xml:space="preserve"> Основы агрономии : учеб. пособие для студ. учреждений СПО / И. П. Козловская; под ред. И.П. Козловской.  – Ростов-на-Дону : Феникс, 2020.  – 339 с. : ил. – (Профессиональное образование).  - ISBN 978-5-</w:t>
      </w:r>
    </w:p>
    <w:p w14:paraId="0BCEC461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Колесник, П. А.</w:t>
      </w:r>
      <w:r w:rsidRPr="00CC5D86">
        <w:rPr>
          <w:rFonts w:ascii="Arial" w:hAnsi="Arial" w:cs="Arial"/>
        </w:rPr>
        <w:t xml:space="preserve"> Материаловедение на автомобильном транспорте: учебник для студ. учреждений СПО / П. А. Колесник, В. С. Кланица .  – 7-е изд., стер. - Москва : ИЦ Академия, 2021.  – 320 с.  – (Профессиональное образование).  - ISBN 978-5-4468-3015-2.</w:t>
      </w:r>
    </w:p>
    <w:p w14:paraId="16506DDF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Куликов, О. Н.</w:t>
      </w:r>
      <w:r w:rsidRPr="00CC5D86">
        <w:rPr>
          <w:rFonts w:ascii="Arial" w:hAnsi="Arial" w:cs="Arial"/>
        </w:rPr>
        <w:t xml:space="preserve"> Охрана труда при производстве сварочных работ : учебник для студ. учреждений СПО / О. Н. Куликов, Е. И. Ролин.  – 10-е изд., стер. - Москва : ИЦ Академия, 2022.  – 224 с.  – (Профессиональное образование). - ISBN 978-5-4468-6695-3.</w:t>
      </w:r>
    </w:p>
    <w:p w14:paraId="2693B312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Набоких, В. А.</w:t>
      </w:r>
      <w:r w:rsidRPr="00CC5D86">
        <w:rPr>
          <w:rFonts w:ascii="Arial" w:hAnsi="Arial" w:cs="Arial"/>
        </w:rPr>
        <w:t xml:space="preserve"> Электрооборудование автомобилей и тракторов : учебник для студ. учреждений СПО / В. А. Набоких.  – 6-е изд., стер. - Москва : ИЦ Академия, 2020.  – 400 с.  – (Профессиональное образование). - ISBN 978-5-4468-2446-5.</w:t>
      </w:r>
    </w:p>
    <w:p w14:paraId="0B496FB7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Нерсесян, В. И.</w:t>
      </w:r>
      <w:r w:rsidRPr="00CC5D86">
        <w:rPr>
          <w:rFonts w:ascii="Arial" w:hAnsi="Arial" w:cs="Arial"/>
        </w:rPr>
        <w:t xml:space="preserve"> Назначение и общее устройство тракторов, автомобилей и сельскохозяйственных машин и механизмов : учебник для студ. учреждений СПО:  в 2 ч. Ч. 1  / В. И. Нерсесян .  – 1-е изд. - Москва : ИЦ Академия, 2021.  – 288 с.  – (Профессиональное образование).  - ISBN 978-5-4468-6034-0.</w:t>
      </w:r>
    </w:p>
    <w:p w14:paraId="1B4F7F79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Нерсесян, В. И.</w:t>
      </w:r>
      <w:r w:rsidRPr="00CC5D86">
        <w:rPr>
          <w:rFonts w:ascii="Arial" w:hAnsi="Arial" w:cs="Arial"/>
        </w:rPr>
        <w:t xml:space="preserve"> Назначение и общее устройство тракторов, автомобилей и сельскохозяйственных машин и механизмов : учебник для студ. учреждений СПО:  в 2 ч. Ч. 2  / В. И. Нерсесян .  – 1-е изд. - Москва : ИЦ Академия, 2020.  – 304 с.  – (Профессиональное образование).  - ISBN 978-5-4468-6216-0.</w:t>
      </w:r>
    </w:p>
    <w:p w14:paraId="53D9FD14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Нерсесян, В. И.</w:t>
      </w:r>
      <w:r w:rsidRPr="00CC5D86">
        <w:rPr>
          <w:rFonts w:ascii="Arial" w:hAnsi="Arial" w:cs="Arial"/>
        </w:rPr>
        <w:t xml:space="preserve"> Подготовка тракторов и сельскохозяйственных машин и механизмов к работе : учебник для студентов учреждений среднего профессионального образования  / В. И. Нерсесян.  –2-е изд., стер. - Москва : Издательский центр Академия, 2020.  – 224 с.  – (Профессиональное образование). – ISBN 978-5-4468-8752-1. </w:t>
      </w:r>
    </w:p>
    <w:p w14:paraId="6CCEC3FA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Покровский, Б. С.</w:t>
      </w:r>
      <w:r w:rsidRPr="00CC5D86">
        <w:rPr>
          <w:rFonts w:ascii="Arial" w:hAnsi="Arial" w:cs="Arial"/>
        </w:rPr>
        <w:t xml:space="preserve"> Основы слесарного дела : учебник для студ. учреждений СПО / Б. С. Покровский.  – 1-е изд., стер. - Москва : ИЦ Академия, 2019.  – 208 с.  – (Профессиональное образование). - ISBN 978-5-4468-6065-4.</w:t>
      </w:r>
    </w:p>
    <w:p w14:paraId="5341343F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Синельников, А. Ф.</w:t>
      </w:r>
      <w:r w:rsidRPr="00CC5D86">
        <w:rPr>
          <w:rFonts w:ascii="Arial" w:hAnsi="Arial" w:cs="Arial"/>
        </w:rPr>
        <w:t xml:space="preserve"> Выполнение слесарных работ по ремонту и техническому обслуживанию сельскохозяйственных машин и оборудования : </w:t>
      </w:r>
      <w:r w:rsidRPr="00CC5D86">
        <w:rPr>
          <w:rFonts w:ascii="Arial" w:hAnsi="Arial" w:cs="Arial"/>
        </w:rPr>
        <w:lastRenderedPageBreak/>
        <w:t xml:space="preserve">учебник для студентов учреждений среднего профессионального образования / А. Ф. Синельников.  - Москва : Издательский центр Академия, 2020.  – 304 с.  – (Профессиональное образование). – ISBN 978-5-4468-9748-3. </w:t>
      </w:r>
    </w:p>
    <w:p w14:paraId="077E3A6B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Синельников, А. Ф.</w:t>
      </w:r>
      <w:r w:rsidRPr="00CC5D86">
        <w:rPr>
          <w:rFonts w:ascii="Arial" w:hAnsi="Arial" w:cs="Arial"/>
        </w:rPr>
        <w:t xml:space="preserve"> Эксплуатация и техническое обслуживание сельскохозяйственных машин и оборудования : учебник для студентов учреждений среднего профессионального образования  / А. Ф. Синельников.  - Москва : Издательский центр Академия, 2020.  – 336 с.  – (Профессиональное образование). – ISBN 978-5-4468-9675-2. </w:t>
      </w:r>
    </w:p>
    <w:p w14:paraId="1093D312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Солнцев, Ю. П.</w:t>
      </w:r>
      <w:r w:rsidRPr="00CC5D86">
        <w:rPr>
          <w:rFonts w:ascii="Arial" w:hAnsi="Arial" w:cs="Arial"/>
        </w:rPr>
        <w:t xml:space="preserve"> Материаловедение : учебник для студ. учреждений СПО / Ю. П. Солнцев, С. А. Вологжанина, А. Ф. Иголкин .  – 11-е изд., стер. - Москва : ИЦ Академия, 2019.  – 496 с.  – (Профессиональное образование). - ISBN 978-5-4468-6055-5.</w:t>
      </w:r>
    </w:p>
    <w:p w14:paraId="121515DC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Тараторкин, В. М.</w:t>
      </w:r>
      <w:r w:rsidRPr="00CC5D86">
        <w:rPr>
          <w:rFonts w:ascii="Arial" w:hAnsi="Arial" w:cs="Arial"/>
        </w:rPr>
        <w:t xml:space="preserve"> Комплектование машинно-тракторного агрегата для выполнения сельскохозяйственных работ : учебник для студентов учреждений среднего профессионального образования  / В. М. Тараторкин, М. В. Кузьмин, А. С. Сметнев.  – 2-е изд., стер.  - Москва : Издательский центр Академия, 2019.  –288 с.  – (Профессиональное образование). – ISBN 978-5-4468-8656-2.  </w:t>
      </w:r>
    </w:p>
    <w:p w14:paraId="4DF454DD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Тараторкин, В. М.</w:t>
      </w:r>
      <w:r w:rsidRPr="00CC5D86">
        <w:rPr>
          <w:rFonts w:ascii="Arial" w:hAnsi="Arial" w:cs="Arial"/>
        </w:rPr>
        <w:t xml:space="preserve"> Система технического обслуживания и ремонта сельскохозяйственных машин и механизмов : учебник для студ. учреждений СПО / В. М. Тараторкин, И. Г. Голубев .  – 1-е изд. - Москва : ИЦ Академия, 2019.  – 384 с.  – (Профессиональное образование). - ISBN 978-5-4468-7200-8.</w:t>
      </w:r>
    </w:p>
    <w:p w14:paraId="3168881D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>Тургиев, А. К</w:t>
      </w:r>
      <w:r w:rsidRPr="00CC5D86">
        <w:rPr>
          <w:rFonts w:ascii="Arial" w:hAnsi="Arial" w:cs="Arial"/>
        </w:rPr>
        <w:t>. Охрана труда в сельском хозяйстве : учеб. пособие для студ. учреждений СПО / А.К. Тургиев .  – 6-е изд., испр. - Москва : ИЦ Академия, 2020.  – 256 с.  – (Профессиональное образование). - ISBN 978-5-4468-</w:t>
      </w:r>
    </w:p>
    <w:p w14:paraId="123A949C" w14:textId="77777777" w:rsidR="00CC5D86" w:rsidRPr="00CC5D86" w:rsidRDefault="00CC5D86" w:rsidP="00CC5D86">
      <w:pPr>
        <w:pStyle w:val="af3"/>
        <w:numPr>
          <w:ilvl w:val="0"/>
          <w:numId w:val="44"/>
        </w:numPr>
        <w:spacing w:before="0" w:after="0" w:line="360" w:lineRule="auto"/>
        <w:ind w:left="0" w:firstLine="709"/>
        <w:contextualSpacing/>
        <w:jc w:val="both"/>
        <w:rPr>
          <w:rFonts w:ascii="Arial" w:hAnsi="Arial" w:cs="Arial"/>
        </w:rPr>
      </w:pPr>
      <w:r w:rsidRPr="00CC5D86">
        <w:rPr>
          <w:rFonts w:ascii="Arial" w:hAnsi="Arial" w:cs="Arial"/>
          <w:b/>
        </w:rPr>
        <w:t xml:space="preserve">Устинов, А. Н. </w:t>
      </w:r>
      <w:r w:rsidRPr="00CC5D86">
        <w:rPr>
          <w:rFonts w:ascii="Arial" w:hAnsi="Arial" w:cs="Arial"/>
        </w:rPr>
        <w:t>Сельскохозяйственные машины: учеб. пособие для студ. учреждений СПО / А. Н. Устинов.  – 16-е изд., стер. - Москва : ИЦ Академия, 2019.  – 264 с.  – (Профессиональное образование). - ISBN 978-5-4468-5931-3.</w:t>
      </w:r>
    </w:p>
    <w:p w14:paraId="6C63D081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4C42C8AB" w14:textId="77777777" w:rsidR="00CC5D86" w:rsidRPr="00CC5D86" w:rsidRDefault="00CC5D86" w:rsidP="00CC5D86">
      <w:pPr>
        <w:spacing w:line="240" w:lineRule="auto"/>
        <w:ind w:left="360"/>
        <w:contextualSpacing/>
        <w:rPr>
          <w:rFonts w:ascii="Arial" w:hAnsi="Arial" w:cs="Arial"/>
          <w:bCs/>
          <w:sz w:val="24"/>
          <w:szCs w:val="24"/>
        </w:rPr>
      </w:pPr>
    </w:p>
    <w:p w14:paraId="39191FDD" w14:textId="77777777" w:rsidR="00CC5D86" w:rsidRPr="00CC5D86" w:rsidRDefault="00CC5D86" w:rsidP="00CC5D86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  <w:r w:rsidRPr="00CC5D86">
        <w:rPr>
          <w:rFonts w:ascii="Arial" w:hAnsi="Arial" w:cs="Arial"/>
          <w:b/>
          <w:i/>
          <w:sz w:val="24"/>
          <w:szCs w:val="24"/>
        </w:rPr>
        <w:t xml:space="preserve">4. КОНТРОЛЬ И ОЦЕНКА РЕЗУЛЬТАТОВ ОСВОЕНИЯ ПРОФЕССИОНАЛЬНОГО МОДУЛЯ </w:t>
      </w:r>
    </w:p>
    <w:p w14:paraId="13E82FAA" w14:textId="77777777" w:rsidR="00CC5D86" w:rsidRPr="00CC5D86" w:rsidRDefault="00CC5D86" w:rsidP="00CC5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Arial" w:hAnsi="Arial" w:cs="Arial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XSpec="center" w:tblpY="366"/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5"/>
        <w:gridCol w:w="3845"/>
        <w:gridCol w:w="2550"/>
      </w:tblGrid>
      <w:tr w:rsidR="00CC5D86" w:rsidRPr="00CC5D86" w14:paraId="4E95BC5E" w14:textId="77777777" w:rsidTr="00A42F89">
        <w:tc>
          <w:tcPr>
            <w:tcW w:w="3535" w:type="dxa"/>
            <w:shd w:val="clear" w:color="auto" w:fill="auto"/>
            <w:vAlign w:val="center"/>
          </w:tcPr>
          <w:p w14:paraId="4D794015" w14:textId="77777777" w:rsidR="00CC5D86" w:rsidRPr="00CC5D86" w:rsidRDefault="00CC5D86" w:rsidP="00A42F8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845" w:type="dxa"/>
            <w:shd w:val="clear" w:color="auto" w:fill="auto"/>
          </w:tcPr>
          <w:p w14:paraId="3F9C4FBA" w14:textId="77777777" w:rsidR="00CC5D86" w:rsidRPr="00CC5D86" w:rsidRDefault="00CC5D86" w:rsidP="00A42F8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Критерии оценки</w:t>
            </w:r>
          </w:p>
        </w:tc>
        <w:tc>
          <w:tcPr>
            <w:tcW w:w="2550" w:type="dxa"/>
            <w:shd w:val="clear" w:color="auto" w:fill="auto"/>
          </w:tcPr>
          <w:p w14:paraId="6AAB7433" w14:textId="77777777" w:rsidR="00CC5D86" w:rsidRPr="00CC5D86" w:rsidRDefault="00CC5D86" w:rsidP="00A42F8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</w:rPr>
              <w:t>Методы оценки</w:t>
            </w:r>
          </w:p>
        </w:tc>
      </w:tr>
      <w:tr w:rsidR="00CC5D86" w:rsidRPr="00CC5D86" w14:paraId="4D726025" w14:textId="77777777" w:rsidTr="00A42F89">
        <w:tc>
          <w:tcPr>
            <w:tcW w:w="3535" w:type="dxa"/>
            <w:shd w:val="clear" w:color="auto" w:fill="auto"/>
          </w:tcPr>
          <w:p w14:paraId="616834F1" w14:textId="77777777" w:rsidR="00CC5D86" w:rsidRPr="00CC5D86" w:rsidRDefault="00CC5D86" w:rsidP="00A42F89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ТФ 1</w:t>
            </w: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ab/>
              <w:t xml:space="preserve">Разборка и сборка </w:t>
            </w: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сельскохозяйственных машин и оборудования.</w:t>
            </w:r>
          </w:p>
          <w:p w14:paraId="75C3F6BC" w14:textId="77777777" w:rsidR="00CC5D86" w:rsidRPr="00CC5D86" w:rsidRDefault="00CC5D86" w:rsidP="00A42F89">
            <w:pPr>
              <w:keepLines/>
              <w:widowControl w:val="0"/>
              <w:tabs>
                <w:tab w:val="left" w:pos="556"/>
                <w:tab w:val="left" w:pos="1472"/>
                <w:tab w:val="left" w:pos="2388"/>
                <w:tab w:val="left" w:pos="3304"/>
                <w:tab w:val="left" w:pos="4220"/>
                <w:tab w:val="left" w:pos="5136"/>
                <w:tab w:val="left" w:pos="6052"/>
                <w:tab w:val="left" w:pos="6968"/>
                <w:tab w:val="left" w:pos="7884"/>
                <w:tab w:val="left" w:pos="8800"/>
                <w:tab w:val="left" w:pos="9716"/>
                <w:tab w:val="left" w:pos="10632"/>
                <w:tab w:val="left" w:pos="11548"/>
                <w:tab w:val="left" w:pos="12464"/>
                <w:tab w:val="left" w:pos="13380"/>
                <w:tab w:val="left" w:pos="14296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845" w:type="dxa"/>
            <w:shd w:val="clear" w:color="auto" w:fill="auto"/>
          </w:tcPr>
          <w:p w14:paraId="79DD8DCB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/>
                <w:sz w:val="24"/>
                <w:szCs w:val="24"/>
                <w:lang w:eastAsia="ar-SA"/>
              </w:rPr>
              <w:lastRenderedPageBreak/>
              <w:t>-</w:t>
            </w: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 xml:space="preserve"> составление машинно-</w:t>
            </w: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тракторного агрегата по видам выполняемых работ;</w:t>
            </w:r>
          </w:p>
          <w:p w14:paraId="43959C8E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 xml:space="preserve">-  подготовка агрегата для соответствующего вида работ; </w:t>
            </w:r>
          </w:p>
          <w:p w14:paraId="5DA3DE82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-  выполнение работы по основной обработке почвы;</w:t>
            </w:r>
          </w:p>
          <w:p w14:paraId="729C02C8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-  выполнение посева и посадки сельскохозяйственных  культур;</w:t>
            </w:r>
          </w:p>
          <w:p w14:paraId="66239F86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-  выполнение работы по уходу за сельскохозяйственными культурами;</w:t>
            </w:r>
          </w:p>
          <w:p w14:paraId="7FABD508" w14:textId="77777777" w:rsidR="00CC5D86" w:rsidRPr="00CC5D86" w:rsidRDefault="00CC5D86" w:rsidP="00A42F8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-  выполнение работы по уборке сельскохозяйственных  культур;</w:t>
            </w:r>
          </w:p>
        </w:tc>
        <w:tc>
          <w:tcPr>
            <w:tcW w:w="2550" w:type="dxa"/>
            <w:shd w:val="clear" w:color="auto" w:fill="auto"/>
          </w:tcPr>
          <w:p w14:paraId="7E188FAF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  <w:lastRenderedPageBreak/>
              <w:t xml:space="preserve">Текущий контроль </w:t>
            </w:r>
            <w:r w:rsidRPr="00CC5D86"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  <w:lastRenderedPageBreak/>
              <w:t>в форме:</w:t>
            </w:r>
          </w:p>
          <w:p w14:paraId="0F4D2F7A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  <w:t xml:space="preserve">- тестирования </w:t>
            </w:r>
          </w:p>
          <w:p w14:paraId="1F231B63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/>
                <w:bCs/>
                <w:i/>
                <w:sz w:val="24"/>
                <w:szCs w:val="24"/>
                <w:lang w:eastAsia="ar-SA"/>
              </w:rPr>
              <w:t>-</w:t>
            </w: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 xml:space="preserve"> защиты лабораторных и практических занятий;</w:t>
            </w:r>
          </w:p>
          <w:p w14:paraId="20DE640F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- решение практических ситуационных заданий</w:t>
            </w:r>
          </w:p>
          <w:p w14:paraId="0EB144AE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Итоговый контроль:</w:t>
            </w:r>
          </w:p>
          <w:p w14:paraId="41A487A6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- защита письменных экзаменационных работ</w:t>
            </w:r>
          </w:p>
          <w:p w14:paraId="5FF4CD3C" w14:textId="77777777" w:rsidR="00CC5D86" w:rsidRPr="00CC5D86" w:rsidRDefault="00CC5D86" w:rsidP="00A42F8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- выполнение квалификационной практической работы</w:t>
            </w:r>
          </w:p>
        </w:tc>
      </w:tr>
      <w:tr w:rsidR="00CC5D86" w:rsidRPr="00CC5D86" w14:paraId="3A73DE8A" w14:textId="77777777" w:rsidTr="00A42F89">
        <w:tc>
          <w:tcPr>
            <w:tcW w:w="3535" w:type="dxa"/>
            <w:shd w:val="clear" w:color="auto" w:fill="auto"/>
          </w:tcPr>
          <w:p w14:paraId="37DF541E" w14:textId="77777777" w:rsidR="00CC5D86" w:rsidRPr="00CC5D86" w:rsidRDefault="00CC5D86" w:rsidP="00A42F89">
            <w:pPr>
              <w:tabs>
                <w:tab w:val="left" w:pos="556"/>
                <w:tab w:val="left" w:pos="1472"/>
                <w:tab w:val="left" w:pos="2388"/>
                <w:tab w:val="left" w:pos="3304"/>
                <w:tab w:val="left" w:pos="4220"/>
                <w:tab w:val="left" w:pos="5136"/>
                <w:tab w:val="left" w:pos="6052"/>
                <w:tab w:val="left" w:pos="6968"/>
                <w:tab w:val="left" w:pos="7884"/>
                <w:tab w:val="left" w:pos="8800"/>
                <w:tab w:val="left" w:pos="9716"/>
                <w:tab w:val="left" w:pos="10632"/>
                <w:tab w:val="left" w:pos="11548"/>
                <w:tab w:val="left" w:pos="12464"/>
                <w:tab w:val="left" w:pos="13380"/>
                <w:tab w:val="left" w:pos="14296"/>
              </w:tabs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ТФ 2</w:t>
            </w: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ab/>
              <w:t>Монтаж и демонтаж сельскохозяйственного оборудования</w:t>
            </w:r>
          </w:p>
        </w:tc>
        <w:tc>
          <w:tcPr>
            <w:tcW w:w="3845" w:type="dxa"/>
            <w:shd w:val="clear" w:color="auto" w:fill="auto"/>
          </w:tcPr>
          <w:p w14:paraId="0DAAD33A" w14:textId="77777777" w:rsidR="00CC5D86" w:rsidRPr="00CC5D86" w:rsidRDefault="00CC5D86" w:rsidP="00A42F8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 xml:space="preserve">- </w:t>
            </w: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проведение ЕТО колесных и гусеничных тракторов;</w:t>
            </w:r>
          </w:p>
          <w:p w14:paraId="6D7600C1" w14:textId="77777777" w:rsidR="00CC5D86" w:rsidRPr="00CC5D86" w:rsidRDefault="00CC5D86" w:rsidP="00A42F8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- проведение ТО № 1 колесных и гусеничных тракторов;</w:t>
            </w:r>
          </w:p>
          <w:p w14:paraId="6307DE27" w14:textId="77777777" w:rsidR="00CC5D86" w:rsidRPr="00CC5D86" w:rsidRDefault="00CC5D86" w:rsidP="00A42F8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- проведение технического обслуживания с/х машин и оборудования</w:t>
            </w:r>
          </w:p>
        </w:tc>
        <w:tc>
          <w:tcPr>
            <w:tcW w:w="2550" w:type="dxa"/>
            <w:shd w:val="clear" w:color="auto" w:fill="auto"/>
          </w:tcPr>
          <w:p w14:paraId="3FE269B1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  <w:t>Текущий контроль в форме:</w:t>
            </w: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 xml:space="preserve"> </w:t>
            </w:r>
          </w:p>
          <w:p w14:paraId="6BFD77E0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- тестирования;</w:t>
            </w:r>
          </w:p>
          <w:p w14:paraId="75ECBEA3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- защиты практических работ.</w:t>
            </w:r>
          </w:p>
          <w:p w14:paraId="165A7392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Итоговый контроль:</w:t>
            </w:r>
          </w:p>
          <w:p w14:paraId="2710615C" w14:textId="77777777" w:rsidR="00CC5D86" w:rsidRPr="00CC5D86" w:rsidRDefault="00CC5D86" w:rsidP="00A42F8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i/>
                <w:sz w:val="24"/>
                <w:szCs w:val="24"/>
                <w:lang w:eastAsia="ar-SA"/>
              </w:rPr>
              <w:t>- выполнение практической работы.</w:t>
            </w:r>
          </w:p>
        </w:tc>
      </w:tr>
      <w:tr w:rsidR="00CC5D86" w:rsidRPr="00CC5D86" w14:paraId="02ADD1D3" w14:textId="77777777" w:rsidTr="00A42F89">
        <w:tc>
          <w:tcPr>
            <w:tcW w:w="3535" w:type="dxa"/>
            <w:shd w:val="clear" w:color="auto" w:fill="auto"/>
          </w:tcPr>
          <w:p w14:paraId="0A2D1EFD" w14:textId="77777777" w:rsidR="00CC5D86" w:rsidRPr="00CC5D86" w:rsidRDefault="00CC5D86" w:rsidP="00A42F8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ОК 1. Понимать  сущность и социальную значимость своей будущей профессии, выявлять к ней устойчивый интерес.</w:t>
            </w:r>
          </w:p>
        </w:tc>
        <w:tc>
          <w:tcPr>
            <w:tcW w:w="3845" w:type="dxa"/>
            <w:shd w:val="clear" w:color="auto" w:fill="auto"/>
          </w:tcPr>
          <w:p w14:paraId="000A9500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 xml:space="preserve">- демонстрация интереса к будущей профессии </w:t>
            </w:r>
          </w:p>
        </w:tc>
        <w:tc>
          <w:tcPr>
            <w:tcW w:w="2550" w:type="dxa"/>
            <w:vMerge w:val="restart"/>
            <w:shd w:val="clear" w:color="auto" w:fill="auto"/>
          </w:tcPr>
          <w:p w14:paraId="3102C03F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  <w:p w14:paraId="519600E9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  <w:t>- умение осуществлять проектную деятельность</w:t>
            </w:r>
          </w:p>
        </w:tc>
      </w:tr>
      <w:tr w:rsidR="00CC5D86" w:rsidRPr="00CC5D86" w14:paraId="125C4D75" w14:textId="77777777" w:rsidTr="00A42F89">
        <w:tc>
          <w:tcPr>
            <w:tcW w:w="3535" w:type="dxa"/>
            <w:shd w:val="clear" w:color="auto" w:fill="auto"/>
          </w:tcPr>
          <w:p w14:paraId="615743B2" w14:textId="77777777" w:rsidR="00CC5D86" w:rsidRPr="00CC5D86" w:rsidRDefault="00CC5D86" w:rsidP="00A42F89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845" w:type="dxa"/>
            <w:shd w:val="clear" w:color="auto" w:fill="auto"/>
          </w:tcPr>
          <w:p w14:paraId="6BCCFEC5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- выбор и применение методов и способов решения профессиональных задач в области организации  собственной деятельности;</w:t>
            </w:r>
          </w:p>
          <w:p w14:paraId="3256CD1E" w14:textId="77777777" w:rsidR="00CC5D86" w:rsidRPr="00CC5D86" w:rsidRDefault="00CC5D86" w:rsidP="00A42F8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- организация  самостоятельных занятий при изучении профессионального модуля</w:t>
            </w:r>
          </w:p>
        </w:tc>
        <w:tc>
          <w:tcPr>
            <w:tcW w:w="2550" w:type="dxa"/>
            <w:vMerge/>
            <w:shd w:val="clear" w:color="auto" w:fill="auto"/>
          </w:tcPr>
          <w:p w14:paraId="4707D3FC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CC5D86" w:rsidRPr="00CC5D86" w14:paraId="651783FC" w14:textId="77777777" w:rsidTr="00A42F89">
        <w:tc>
          <w:tcPr>
            <w:tcW w:w="3535" w:type="dxa"/>
            <w:shd w:val="clear" w:color="auto" w:fill="auto"/>
          </w:tcPr>
          <w:p w14:paraId="7A142BFC" w14:textId="77777777" w:rsidR="00CC5D86" w:rsidRPr="00CC5D86" w:rsidRDefault="00CC5D86" w:rsidP="00A42F89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 xml:space="preserve">ОК 3. Анализировать  рабочую ситуацию, осуществлять текущий и итоговый контроль, оценку и коррекцию собственной деятельности, нести ответственность за </w:t>
            </w: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результаты своей работы.</w:t>
            </w:r>
          </w:p>
        </w:tc>
        <w:tc>
          <w:tcPr>
            <w:tcW w:w="3845" w:type="dxa"/>
            <w:shd w:val="clear" w:color="auto" w:fill="auto"/>
          </w:tcPr>
          <w:p w14:paraId="72E8625F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lastRenderedPageBreak/>
              <w:t>- умение осуществлять контроль качества выполняемой работы;</w:t>
            </w:r>
          </w:p>
        </w:tc>
        <w:tc>
          <w:tcPr>
            <w:tcW w:w="2550" w:type="dxa"/>
            <w:vMerge/>
            <w:shd w:val="clear" w:color="auto" w:fill="auto"/>
          </w:tcPr>
          <w:p w14:paraId="5812D238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CC5D86" w:rsidRPr="00CC5D86" w14:paraId="64BAE9D4" w14:textId="77777777" w:rsidTr="00A42F89">
        <w:tc>
          <w:tcPr>
            <w:tcW w:w="3535" w:type="dxa"/>
            <w:shd w:val="clear" w:color="auto" w:fill="auto"/>
          </w:tcPr>
          <w:p w14:paraId="522F4BFD" w14:textId="77777777" w:rsidR="00CC5D86" w:rsidRPr="00CC5D86" w:rsidRDefault="00CC5D86" w:rsidP="00A42F89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ОК 4. Осуществлять поиск информации, необходимой для эффективного  выполнения профессиональных задач.</w:t>
            </w:r>
          </w:p>
        </w:tc>
        <w:tc>
          <w:tcPr>
            <w:tcW w:w="3845" w:type="dxa"/>
            <w:shd w:val="clear" w:color="auto" w:fill="auto"/>
          </w:tcPr>
          <w:p w14:paraId="7B8302E5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- эффективный поиск необходимой информации;</w:t>
            </w:r>
          </w:p>
          <w:p w14:paraId="6C131129" w14:textId="77777777" w:rsidR="00CC5D86" w:rsidRPr="00CC5D86" w:rsidRDefault="00CC5D86" w:rsidP="00A42F89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- использование различных источников, включая электронные;</w:t>
            </w:r>
          </w:p>
        </w:tc>
        <w:tc>
          <w:tcPr>
            <w:tcW w:w="2550" w:type="dxa"/>
            <w:vMerge/>
            <w:shd w:val="clear" w:color="auto" w:fill="auto"/>
          </w:tcPr>
          <w:p w14:paraId="32864968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CC5D86" w:rsidRPr="00CC5D86" w14:paraId="264BB83E" w14:textId="77777777" w:rsidTr="00A42F89">
        <w:tc>
          <w:tcPr>
            <w:tcW w:w="3535" w:type="dxa"/>
            <w:shd w:val="clear" w:color="auto" w:fill="auto"/>
          </w:tcPr>
          <w:p w14:paraId="71A95C0E" w14:textId="77777777" w:rsidR="00CC5D86" w:rsidRPr="00CC5D86" w:rsidRDefault="00CC5D86" w:rsidP="00A42F89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845" w:type="dxa"/>
            <w:shd w:val="clear" w:color="auto" w:fill="auto"/>
          </w:tcPr>
          <w:p w14:paraId="093D7076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- умение работать  на современной с/х технике</w:t>
            </w:r>
          </w:p>
        </w:tc>
        <w:tc>
          <w:tcPr>
            <w:tcW w:w="2550" w:type="dxa"/>
            <w:vMerge/>
            <w:shd w:val="clear" w:color="auto" w:fill="auto"/>
          </w:tcPr>
          <w:p w14:paraId="15101D96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CC5D86" w:rsidRPr="00CC5D86" w14:paraId="6670C483" w14:textId="77777777" w:rsidTr="00A42F89">
        <w:tc>
          <w:tcPr>
            <w:tcW w:w="3535" w:type="dxa"/>
            <w:shd w:val="clear" w:color="auto" w:fill="auto"/>
          </w:tcPr>
          <w:p w14:paraId="41E7F791" w14:textId="77777777" w:rsidR="00CC5D86" w:rsidRPr="00CC5D86" w:rsidRDefault="00CC5D86" w:rsidP="00A42F89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ОК 6. Работать в команде, эффективно общаться с коллегами, руководством, клиентами.</w:t>
            </w:r>
          </w:p>
        </w:tc>
        <w:tc>
          <w:tcPr>
            <w:tcW w:w="3845" w:type="dxa"/>
            <w:shd w:val="clear" w:color="auto" w:fill="auto"/>
          </w:tcPr>
          <w:p w14:paraId="7B1155BB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- взаимодействие  обучающихся с преподавателями и мастерами в ходе обучения</w:t>
            </w:r>
          </w:p>
        </w:tc>
        <w:tc>
          <w:tcPr>
            <w:tcW w:w="2550" w:type="dxa"/>
            <w:vMerge/>
            <w:shd w:val="clear" w:color="auto" w:fill="auto"/>
          </w:tcPr>
          <w:p w14:paraId="6312E1E4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CC5D86" w:rsidRPr="00CC5D86" w14:paraId="2F0E3054" w14:textId="77777777" w:rsidTr="00A42F89">
        <w:tc>
          <w:tcPr>
            <w:tcW w:w="3535" w:type="dxa"/>
            <w:shd w:val="clear" w:color="auto" w:fill="auto"/>
          </w:tcPr>
          <w:p w14:paraId="0F2FC9E2" w14:textId="77777777" w:rsidR="00CC5D86" w:rsidRPr="00CC5D86" w:rsidRDefault="00CC5D86" w:rsidP="00A42F89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ОК 7. Организовывать собственную деятельность с соблюдением  требований охраны труда и экологической безопасности</w:t>
            </w:r>
          </w:p>
        </w:tc>
        <w:tc>
          <w:tcPr>
            <w:tcW w:w="3845" w:type="dxa"/>
            <w:shd w:val="clear" w:color="auto" w:fill="auto"/>
          </w:tcPr>
          <w:p w14:paraId="376092FB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- соблюдение правил техники безопасности</w:t>
            </w:r>
          </w:p>
        </w:tc>
        <w:tc>
          <w:tcPr>
            <w:tcW w:w="2550" w:type="dxa"/>
            <w:vMerge/>
            <w:shd w:val="clear" w:color="auto" w:fill="auto"/>
          </w:tcPr>
          <w:p w14:paraId="0EF383A6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CC5D86" w:rsidRPr="00CC5D86" w14:paraId="2599F570" w14:textId="77777777" w:rsidTr="00A42F89">
        <w:tc>
          <w:tcPr>
            <w:tcW w:w="3535" w:type="dxa"/>
            <w:shd w:val="clear" w:color="auto" w:fill="auto"/>
          </w:tcPr>
          <w:p w14:paraId="4E60C2C2" w14:textId="77777777" w:rsidR="00CC5D86" w:rsidRPr="00CC5D86" w:rsidRDefault="00CC5D86" w:rsidP="00A42F89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C5D86">
              <w:rPr>
                <w:rFonts w:ascii="Arial" w:hAnsi="Arial" w:cs="Arial"/>
                <w:sz w:val="24"/>
                <w:szCs w:val="24"/>
                <w:lang w:eastAsia="ar-SA"/>
              </w:rPr>
              <w:t>ОК 8. Исполнять воинскую обязанность, в т.ч. с применением полученных профессиональных знаний.</w:t>
            </w:r>
          </w:p>
        </w:tc>
        <w:tc>
          <w:tcPr>
            <w:tcW w:w="3845" w:type="dxa"/>
            <w:shd w:val="clear" w:color="auto" w:fill="auto"/>
          </w:tcPr>
          <w:p w14:paraId="711C67D0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14:paraId="69C78082" w14:textId="77777777" w:rsidR="00CC5D86" w:rsidRPr="00CC5D86" w:rsidRDefault="00CC5D86" w:rsidP="00A42F89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  <w:lang w:eastAsia="ar-SA"/>
              </w:rPr>
            </w:pPr>
          </w:p>
        </w:tc>
      </w:tr>
    </w:tbl>
    <w:p w14:paraId="1E6986FB" w14:textId="77777777" w:rsidR="00CC5D86" w:rsidRPr="00CC5D86" w:rsidRDefault="00CC5D86" w:rsidP="00CC5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Arial" w:hAnsi="Arial" w:cs="Arial"/>
          <w:sz w:val="24"/>
          <w:szCs w:val="24"/>
          <w:lang w:eastAsia="ar-SA"/>
        </w:rPr>
      </w:pPr>
    </w:p>
    <w:p w14:paraId="516C14FD" w14:textId="77777777" w:rsidR="00425683" w:rsidRPr="00CC5D86" w:rsidRDefault="00425683">
      <w:pPr>
        <w:spacing w:after="160" w:line="259" w:lineRule="auto"/>
        <w:rPr>
          <w:rFonts w:ascii="Arial" w:hAnsi="Arial" w:cs="Arial"/>
          <w:color w:val="000000"/>
          <w:sz w:val="24"/>
          <w:szCs w:val="24"/>
        </w:rPr>
      </w:pPr>
    </w:p>
    <w:sectPr w:rsidR="00425683" w:rsidRPr="00CC5D86" w:rsidSect="00CC5D86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7A3DD3" w14:textId="77777777" w:rsidR="00BB4C7A" w:rsidRDefault="00BB4C7A" w:rsidP="00437ED3">
      <w:pPr>
        <w:spacing w:after="0" w:line="240" w:lineRule="auto"/>
      </w:pPr>
      <w:r>
        <w:separator/>
      </w:r>
    </w:p>
  </w:endnote>
  <w:endnote w:type="continuationSeparator" w:id="0">
    <w:p w14:paraId="1836EF28" w14:textId="77777777" w:rsidR="00BB4C7A" w:rsidRDefault="00BB4C7A" w:rsidP="00437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2EA88C" w14:textId="77777777" w:rsidR="00BB4C7A" w:rsidRDefault="00BB4C7A" w:rsidP="00437ED3">
      <w:pPr>
        <w:spacing w:after="0" w:line="240" w:lineRule="auto"/>
      </w:pPr>
      <w:r>
        <w:separator/>
      </w:r>
    </w:p>
  </w:footnote>
  <w:footnote w:type="continuationSeparator" w:id="0">
    <w:p w14:paraId="3F48D410" w14:textId="77777777" w:rsidR="00BB4C7A" w:rsidRDefault="00BB4C7A" w:rsidP="00437ED3">
      <w:pPr>
        <w:spacing w:after="0" w:line="240" w:lineRule="auto"/>
      </w:pPr>
      <w:r>
        <w:continuationSeparator/>
      </w:r>
    </w:p>
  </w:footnote>
  <w:footnote w:id="1">
    <w:p w14:paraId="322D07E4" w14:textId="77777777" w:rsidR="00CC5D86" w:rsidRPr="006940C0" w:rsidRDefault="00CC5D86" w:rsidP="00CC5D86">
      <w:pPr>
        <w:pStyle w:val="af"/>
        <w:rPr>
          <w:rFonts w:ascii="Arial" w:hAnsi="Arial" w:cs="Arial"/>
          <w:lang w:val="ru-RU"/>
        </w:rPr>
      </w:pPr>
    </w:p>
  </w:footnote>
  <w:footnote w:id="2">
    <w:p w14:paraId="0494857B" w14:textId="77777777" w:rsidR="00CC5D86" w:rsidRPr="006940C0" w:rsidRDefault="00CC5D86" w:rsidP="00CC5D86">
      <w:pPr>
        <w:pStyle w:val="af"/>
        <w:rPr>
          <w:rFonts w:ascii="Arial" w:hAnsi="Arial" w:cs="Arial"/>
          <w:lang w:val="ru-RU"/>
        </w:rPr>
      </w:pPr>
    </w:p>
  </w:footnote>
  <w:footnote w:id="3">
    <w:p w14:paraId="50D17661" w14:textId="77777777" w:rsidR="00CC5D86" w:rsidRPr="006940C0" w:rsidRDefault="00CC5D86" w:rsidP="00CC5D86">
      <w:pPr>
        <w:pStyle w:val="af"/>
        <w:jc w:val="both"/>
        <w:rPr>
          <w:rFonts w:ascii="Arial" w:hAnsi="Arial" w:cs="Arial"/>
          <w:lang w:val="ru-RU"/>
        </w:rPr>
      </w:pPr>
    </w:p>
  </w:footnote>
  <w:footnote w:id="4">
    <w:p w14:paraId="0EB75802" w14:textId="77777777" w:rsidR="00CC5D86" w:rsidRPr="006940C0" w:rsidRDefault="00CC5D86" w:rsidP="00CC5D86">
      <w:pPr>
        <w:pStyle w:val="af"/>
        <w:rPr>
          <w:rFonts w:ascii="Arial" w:hAnsi="Arial" w:cs="Arial"/>
          <w:i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53D4"/>
    <w:multiLevelType w:val="hybridMultilevel"/>
    <w:tmpl w:val="EB70E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B1B4B"/>
    <w:multiLevelType w:val="hybridMultilevel"/>
    <w:tmpl w:val="6CEE521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60B7A83"/>
    <w:multiLevelType w:val="hybridMultilevel"/>
    <w:tmpl w:val="7398EAAA"/>
    <w:lvl w:ilvl="0" w:tplc="E8A8300E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13DE0"/>
    <w:multiLevelType w:val="hybridMultilevel"/>
    <w:tmpl w:val="EDFC7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>
    <w:nsid w:val="16B7315F"/>
    <w:multiLevelType w:val="multilevel"/>
    <w:tmpl w:val="C82248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88721AA"/>
    <w:multiLevelType w:val="hybridMultilevel"/>
    <w:tmpl w:val="97C287C8"/>
    <w:lvl w:ilvl="0" w:tplc="7466F3E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AF56C1C"/>
    <w:multiLevelType w:val="hybridMultilevel"/>
    <w:tmpl w:val="97C287C8"/>
    <w:lvl w:ilvl="0" w:tplc="7466F3E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414D94"/>
    <w:multiLevelType w:val="hybridMultilevel"/>
    <w:tmpl w:val="327C2980"/>
    <w:lvl w:ilvl="0" w:tplc="1640D2A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2362158C"/>
    <w:multiLevelType w:val="hybridMultilevel"/>
    <w:tmpl w:val="D370E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825E15"/>
    <w:multiLevelType w:val="hybridMultilevel"/>
    <w:tmpl w:val="CA5A7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8160A0"/>
    <w:multiLevelType w:val="hybridMultilevel"/>
    <w:tmpl w:val="2D941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F94976"/>
    <w:multiLevelType w:val="hybridMultilevel"/>
    <w:tmpl w:val="FCB2E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A64987"/>
    <w:multiLevelType w:val="hybridMultilevel"/>
    <w:tmpl w:val="23D29800"/>
    <w:lvl w:ilvl="0" w:tplc="E8A8300E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601A94"/>
    <w:multiLevelType w:val="hybridMultilevel"/>
    <w:tmpl w:val="A61AB14A"/>
    <w:lvl w:ilvl="0" w:tplc="9BB84E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037B10"/>
    <w:multiLevelType w:val="hybridMultilevel"/>
    <w:tmpl w:val="7EAE6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5A320D"/>
    <w:multiLevelType w:val="hybridMultilevel"/>
    <w:tmpl w:val="C9AEC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4B5A1E"/>
    <w:multiLevelType w:val="hybridMultilevel"/>
    <w:tmpl w:val="E06C4828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6D0417"/>
    <w:multiLevelType w:val="hybridMultilevel"/>
    <w:tmpl w:val="53B0D6A2"/>
    <w:lvl w:ilvl="0" w:tplc="EB747C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1C2B27"/>
    <w:multiLevelType w:val="hybridMultilevel"/>
    <w:tmpl w:val="44421728"/>
    <w:lvl w:ilvl="0" w:tplc="EB747C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452A62"/>
    <w:multiLevelType w:val="hybridMultilevel"/>
    <w:tmpl w:val="64C67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A21E65"/>
    <w:multiLevelType w:val="hybridMultilevel"/>
    <w:tmpl w:val="2BC2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B854B1"/>
    <w:multiLevelType w:val="hybridMultilevel"/>
    <w:tmpl w:val="B9348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CB15D3"/>
    <w:multiLevelType w:val="hybridMultilevel"/>
    <w:tmpl w:val="CC684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22297D"/>
    <w:multiLevelType w:val="hybridMultilevel"/>
    <w:tmpl w:val="9148F426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5">
    <w:nsid w:val="450E66B8"/>
    <w:multiLevelType w:val="hybridMultilevel"/>
    <w:tmpl w:val="09961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C819AC"/>
    <w:multiLevelType w:val="hybridMultilevel"/>
    <w:tmpl w:val="D72E8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63FFB"/>
    <w:multiLevelType w:val="multilevel"/>
    <w:tmpl w:val="35044646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4F3E548E"/>
    <w:multiLevelType w:val="hybridMultilevel"/>
    <w:tmpl w:val="97C287C8"/>
    <w:lvl w:ilvl="0" w:tplc="7466F3E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52195E0A"/>
    <w:multiLevelType w:val="hybridMultilevel"/>
    <w:tmpl w:val="28FEE3D8"/>
    <w:lvl w:ilvl="0" w:tplc="AF4EE6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5270B69"/>
    <w:multiLevelType w:val="multilevel"/>
    <w:tmpl w:val="55270B6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9D20FB"/>
    <w:multiLevelType w:val="hybridMultilevel"/>
    <w:tmpl w:val="08E21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C36ED3"/>
    <w:multiLevelType w:val="hybridMultilevel"/>
    <w:tmpl w:val="AAD4179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5F26468"/>
    <w:multiLevelType w:val="hybridMultilevel"/>
    <w:tmpl w:val="6890C5A2"/>
    <w:lvl w:ilvl="0" w:tplc="9BB84E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6065A28"/>
    <w:multiLevelType w:val="hybridMultilevel"/>
    <w:tmpl w:val="D0D2B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F87D76"/>
    <w:multiLevelType w:val="hybridMultilevel"/>
    <w:tmpl w:val="A2E49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0819BA"/>
    <w:multiLevelType w:val="hybridMultilevel"/>
    <w:tmpl w:val="4D307ED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05C7764"/>
    <w:multiLevelType w:val="hybridMultilevel"/>
    <w:tmpl w:val="1FCE9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BA4769"/>
    <w:multiLevelType w:val="hybridMultilevel"/>
    <w:tmpl w:val="8FA67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8D6BA0"/>
    <w:multiLevelType w:val="hybridMultilevel"/>
    <w:tmpl w:val="3D904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574857"/>
    <w:multiLevelType w:val="hybridMultilevel"/>
    <w:tmpl w:val="E676C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EC175A"/>
    <w:multiLevelType w:val="hybridMultilevel"/>
    <w:tmpl w:val="FE28F8A8"/>
    <w:lvl w:ilvl="0" w:tplc="AF4EE6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7B6D3F"/>
    <w:multiLevelType w:val="hybridMultilevel"/>
    <w:tmpl w:val="97C287C8"/>
    <w:lvl w:ilvl="0" w:tplc="7466F3E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19E085C"/>
    <w:multiLevelType w:val="hybridMultilevel"/>
    <w:tmpl w:val="97C287C8"/>
    <w:lvl w:ilvl="0" w:tplc="7466F3E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4">
    <w:nsid w:val="74BE6D51"/>
    <w:multiLevelType w:val="hybridMultilevel"/>
    <w:tmpl w:val="ECB0B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684977"/>
    <w:multiLevelType w:val="hybridMultilevel"/>
    <w:tmpl w:val="41F83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763101"/>
    <w:multiLevelType w:val="multilevel"/>
    <w:tmpl w:val="71449A9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7">
    <w:nsid w:val="7AD16886"/>
    <w:multiLevelType w:val="hybridMultilevel"/>
    <w:tmpl w:val="66541462"/>
    <w:lvl w:ilvl="0" w:tplc="AF4EE66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7E711402"/>
    <w:multiLevelType w:val="hybridMultilevel"/>
    <w:tmpl w:val="9B98B62E"/>
    <w:lvl w:ilvl="0" w:tplc="7466F3E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33"/>
  </w:num>
  <w:num w:numId="4">
    <w:abstractNumId w:val="14"/>
  </w:num>
  <w:num w:numId="5">
    <w:abstractNumId w:val="20"/>
  </w:num>
  <w:num w:numId="6">
    <w:abstractNumId w:val="37"/>
  </w:num>
  <w:num w:numId="7">
    <w:abstractNumId w:val="32"/>
  </w:num>
  <w:num w:numId="8">
    <w:abstractNumId w:val="9"/>
  </w:num>
  <w:num w:numId="9">
    <w:abstractNumId w:val="45"/>
  </w:num>
  <w:num w:numId="10">
    <w:abstractNumId w:val="31"/>
  </w:num>
  <w:num w:numId="11">
    <w:abstractNumId w:val="39"/>
  </w:num>
  <w:num w:numId="12">
    <w:abstractNumId w:val="44"/>
  </w:num>
  <w:num w:numId="13">
    <w:abstractNumId w:val="40"/>
  </w:num>
  <w:num w:numId="14">
    <w:abstractNumId w:val="34"/>
  </w:num>
  <w:num w:numId="15">
    <w:abstractNumId w:val="19"/>
  </w:num>
  <w:num w:numId="16">
    <w:abstractNumId w:val="18"/>
  </w:num>
  <w:num w:numId="17">
    <w:abstractNumId w:val="29"/>
  </w:num>
  <w:num w:numId="18">
    <w:abstractNumId w:val="41"/>
  </w:num>
  <w:num w:numId="19">
    <w:abstractNumId w:val="23"/>
  </w:num>
  <w:num w:numId="20">
    <w:abstractNumId w:val="26"/>
  </w:num>
  <w:num w:numId="21">
    <w:abstractNumId w:val="0"/>
  </w:num>
  <w:num w:numId="22">
    <w:abstractNumId w:val="10"/>
  </w:num>
  <w:num w:numId="23">
    <w:abstractNumId w:val="22"/>
  </w:num>
  <w:num w:numId="24">
    <w:abstractNumId w:val="5"/>
  </w:num>
  <w:num w:numId="25">
    <w:abstractNumId w:val="38"/>
  </w:num>
  <w:num w:numId="26">
    <w:abstractNumId w:val="43"/>
  </w:num>
  <w:num w:numId="27">
    <w:abstractNumId w:val="27"/>
  </w:num>
  <w:num w:numId="28">
    <w:abstractNumId w:val="16"/>
  </w:num>
  <w:num w:numId="29">
    <w:abstractNumId w:val="3"/>
  </w:num>
  <w:num w:numId="30">
    <w:abstractNumId w:val="46"/>
  </w:num>
  <w:num w:numId="31">
    <w:abstractNumId w:val="2"/>
  </w:num>
  <w:num w:numId="32">
    <w:abstractNumId w:val="13"/>
  </w:num>
  <w:num w:numId="33">
    <w:abstractNumId w:val="36"/>
  </w:num>
  <w:num w:numId="34">
    <w:abstractNumId w:val="11"/>
  </w:num>
  <w:num w:numId="35">
    <w:abstractNumId w:val="24"/>
  </w:num>
  <w:num w:numId="36">
    <w:abstractNumId w:val="47"/>
  </w:num>
  <w:num w:numId="37">
    <w:abstractNumId w:val="1"/>
  </w:num>
  <w:num w:numId="38">
    <w:abstractNumId w:val="25"/>
  </w:num>
  <w:num w:numId="39">
    <w:abstractNumId w:val="12"/>
  </w:num>
  <w:num w:numId="40">
    <w:abstractNumId w:val="15"/>
  </w:num>
  <w:num w:numId="41">
    <w:abstractNumId w:val="21"/>
  </w:num>
  <w:num w:numId="42">
    <w:abstractNumId w:val="35"/>
  </w:num>
  <w:num w:numId="43">
    <w:abstractNumId w:val="8"/>
  </w:num>
  <w:num w:numId="44">
    <w:abstractNumId w:val="30"/>
  </w:num>
  <w:num w:numId="45">
    <w:abstractNumId w:val="42"/>
  </w:num>
  <w:num w:numId="46">
    <w:abstractNumId w:val="6"/>
  </w:num>
  <w:num w:numId="47">
    <w:abstractNumId w:val="28"/>
  </w:num>
  <w:num w:numId="48">
    <w:abstractNumId w:val="7"/>
  </w:num>
  <w:num w:numId="49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305"/>
    <w:rsid w:val="00021DA1"/>
    <w:rsid w:val="00042663"/>
    <w:rsid w:val="00056C75"/>
    <w:rsid w:val="0006281C"/>
    <w:rsid w:val="000647A7"/>
    <w:rsid w:val="00066A7A"/>
    <w:rsid w:val="0007016A"/>
    <w:rsid w:val="000873B2"/>
    <w:rsid w:val="000D76E2"/>
    <w:rsid w:val="00116D62"/>
    <w:rsid w:val="00177D8F"/>
    <w:rsid w:val="001D2AA3"/>
    <w:rsid w:val="00204272"/>
    <w:rsid w:val="002172A4"/>
    <w:rsid w:val="002500A9"/>
    <w:rsid w:val="002A2EDD"/>
    <w:rsid w:val="002A6C7C"/>
    <w:rsid w:val="002A7FC0"/>
    <w:rsid w:val="002B6671"/>
    <w:rsid w:val="002B7C73"/>
    <w:rsid w:val="00333219"/>
    <w:rsid w:val="00351962"/>
    <w:rsid w:val="00356FFF"/>
    <w:rsid w:val="00362CB5"/>
    <w:rsid w:val="003A0DF9"/>
    <w:rsid w:val="003B06E4"/>
    <w:rsid w:val="003C18A5"/>
    <w:rsid w:val="003D020D"/>
    <w:rsid w:val="00425683"/>
    <w:rsid w:val="00437ED3"/>
    <w:rsid w:val="004602BD"/>
    <w:rsid w:val="00460FDB"/>
    <w:rsid w:val="004C6A4D"/>
    <w:rsid w:val="00535398"/>
    <w:rsid w:val="0053678A"/>
    <w:rsid w:val="00564B74"/>
    <w:rsid w:val="005F7CA2"/>
    <w:rsid w:val="00607B21"/>
    <w:rsid w:val="00611C44"/>
    <w:rsid w:val="00626AEF"/>
    <w:rsid w:val="00643C89"/>
    <w:rsid w:val="006719F7"/>
    <w:rsid w:val="006966D3"/>
    <w:rsid w:val="006B5F19"/>
    <w:rsid w:val="006C663C"/>
    <w:rsid w:val="006C7A1A"/>
    <w:rsid w:val="006D6C6C"/>
    <w:rsid w:val="00713ED8"/>
    <w:rsid w:val="00720FC2"/>
    <w:rsid w:val="007467C5"/>
    <w:rsid w:val="00753F57"/>
    <w:rsid w:val="0077101F"/>
    <w:rsid w:val="00774BA8"/>
    <w:rsid w:val="007B75B5"/>
    <w:rsid w:val="007D188A"/>
    <w:rsid w:val="007F1A9E"/>
    <w:rsid w:val="00811072"/>
    <w:rsid w:val="008369D3"/>
    <w:rsid w:val="00862969"/>
    <w:rsid w:val="0088425C"/>
    <w:rsid w:val="00886950"/>
    <w:rsid w:val="008B1200"/>
    <w:rsid w:val="008D6DB3"/>
    <w:rsid w:val="008E583A"/>
    <w:rsid w:val="008F315E"/>
    <w:rsid w:val="008F4111"/>
    <w:rsid w:val="008F57BA"/>
    <w:rsid w:val="008F7B2B"/>
    <w:rsid w:val="00917833"/>
    <w:rsid w:val="0092681C"/>
    <w:rsid w:val="0093508C"/>
    <w:rsid w:val="009422B2"/>
    <w:rsid w:val="00962490"/>
    <w:rsid w:val="00963B96"/>
    <w:rsid w:val="00966F9F"/>
    <w:rsid w:val="009B08B5"/>
    <w:rsid w:val="009B4FB9"/>
    <w:rsid w:val="00A231E6"/>
    <w:rsid w:val="00A45F36"/>
    <w:rsid w:val="00A676A1"/>
    <w:rsid w:val="00A95CAE"/>
    <w:rsid w:val="00AE3A18"/>
    <w:rsid w:val="00AE61F0"/>
    <w:rsid w:val="00B02690"/>
    <w:rsid w:val="00B1034E"/>
    <w:rsid w:val="00B13CDD"/>
    <w:rsid w:val="00B21489"/>
    <w:rsid w:val="00B2410C"/>
    <w:rsid w:val="00B27802"/>
    <w:rsid w:val="00B375A5"/>
    <w:rsid w:val="00BB22B8"/>
    <w:rsid w:val="00BB2FE6"/>
    <w:rsid w:val="00BB4C7A"/>
    <w:rsid w:val="00BD0678"/>
    <w:rsid w:val="00BE575F"/>
    <w:rsid w:val="00BF0CDB"/>
    <w:rsid w:val="00C262B0"/>
    <w:rsid w:val="00C42C2A"/>
    <w:rsid w:val="00C96495"/>
    <w:rsid w:val="00CA5A00"/>
    <w:rsid w:val="00CC5D86"/>
    <w:rsid w:val="00CE5F3D"/>
    <w:rsid w:val="00CF5305"/>
    <w:rsid w:val="00D00984"/>
    <w:rsid w:val="00D15824"/>
    <w:rsid w:val="00D260F3"/>
    <w:rsid w:val="00D3461E"/>
    <w:rsid w:val="00D35289"/>
    <w:rsid w:val="00D55C1D"/>
    <w:rsid w:val="00D82C89"/>
    <w:rsid w:val="00D97C32"/>
    <w:rsid w:val="00DA7A42"/>
    <w:rsid w:val="00DC496C"/>
    <w:rsid w:val="00E33C97"/>
    <w:rsid w:val="00E754D4"/>
    <w:rsid w:val="00E879CA"/>
    <w:rsid w:val="00E94807"/>
    <w:rsid w:val="00EE3B95"/>
    <w:rsid w:val="00F06DF5"/>
    <w:rsid w:val="00F35318"/>
    <w:rsid w:val="00F36F1C"/>
    <w:rsid w:val="00F43AE2"/>
    <w:rsid w:val="00F64FEE"/>
    <w:rsid w:val="00F77B76"/>
    <w:rsid w:val="00FA0C03"/>
    <w:rsid w:val="00FC204F"/>
    <w:rsid w:val="00FC26ED"/>
    <w:rsid w:val="00FE2C78"/>
    <w:rsid w:val="00FE59D3"/>
    <w:rsid w:val="00FF12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CFF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AE2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CC5D86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C5D86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C5D86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CC5D8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2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643C89"/>
    <w:rPr>
      <w:rFonts w:cs="Times New Roman"/>
    </w:rPr>
  </w:style>
  <w:style w:type="table" w:customStyle="1" w:styleId="11">
    <w:name w:val="Сетка таблицы1"/>
    <w:basedOn w:val="a1"/>
    <w:next w:val="a3"/>
    <w:uiPriority w:val="39"/>
    <w:rsid w:val="00F4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39"/>
    <w:rsid w:val="00F4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F4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3"/>
    <w:uiPriority w:val="59"/>
    <w:rsid w:val="00F43AE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F43AE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3A0D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39"/>
    <w:rsid w:val="003A0D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39"/>
    <w:rsid w:val="003A0D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39"/>
    <w:rsid w:val="00087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39"/>
    <w:rsid w:val="00087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59"/>
    <w:rsid w:val="00C9649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unhideWhenUsed/>
    <w:rsid w:val="00070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07016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C5D86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CC5D8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CC5D8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CC5D8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c">
    <w:name w:val="Body Text"/>
    <w:basedOn w:val="a"/>
    <w:link w:val="ad"/>
    <w:uiPriority w:val="99"/>
    <w:rsid w:val="00CC5D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CC5D86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uiPriority w:val="99"/>
    <w:rsid w:val="00CC5D86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CC5D86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CC5D86"/>
  </w:style>
  <w:style w:type="paragraph" w:styleId="ae">
    <w:name w:val="Normal (Web)"/>
    <w:basedOn w:val="a"/>
    <w:uiPriority w:val="99"/>
    <w:rsid w:val="00CC5D8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">
    <w:name w:val="footnote text"/>
    <w:basedOn w:val="a"/>
    <w:link w:val="af0"/>
    <w:uiPriority w:val="99"/>
    <w:rsid w:val="00CC5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CC5D8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1">
    <w:name w:val="footnote reference"/>
    <w:uiPriority w:val="99"/>
    <w:rsid w:val="00CC5D86"/>
    <w:rPr>
      <w:rFonts w:cs="Times New Roman"/>
      <w:vertAlign w:val="superscript"/>
    </w:rPr>
  </w:style>
  <w:style w:type="paragraph" w:styleId="24">
    <w:name w:val="List 2"/>
    <w:basedOn w:val="a"/>
    <w:uiPriority w:val="99"/>
    <w:rsid w:val="00CC5D86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2">
    <w:name w:val="Hyperlink"/>
    <w:uiPriority w:val="99"/>
    <w:rsid w:val="00CC5D86"/>
    <w:rPr>
      <w:rFonts w:cs="Times New Roman"/>
      <w:color w:val="0000FF"/>
      <w:u w:val="single"/>
    </w:rPr>
  </w:style>
  <w:style w:type="paragraph" w:styleId="13">
    <w:name w:val="toc 1"/>
    <w:basedOn w:val="a"/>
    <w:next w:val="a"/>
    <w:autoRedefine/>
    <w:uiPriority w:val="39"/>
    <w:rsid w:val="00CC5D86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5">
    <w:name w:val="toc 2"/>
    <w:basedOn w:val="a"/>
    <w:next w:val="a"/>
    <w:autoRedefine/>
    <w:uiPriority w:val="39"/>
    <w:rsid w:val="00CC5D86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2">
    <w:name w:val="toc 3"/>
    <w:basedOn w:val="a"/>
    <w:next w:val="a"/>
    <w:autoRedefine/>
    <w:uiPriority w:val="39"/>
    <w:rsid w:val="00CC5D86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CC5D86"/>
    <w:rPr>
      <w:rFonts w:ascii="Times New Roman" w:hAnsi="Times New Roman"/>
      <w:sz w:val="20"/>
      <w:lang w:eastAsia="ru-RU"/>
    </w:rPr>
  </w:style>
  <w:style w:type="paragraph" w:styleId="af3">
    <w:name w:val="List Paragraph"/>
    <w:aliases w:val="Содержание. 2 уровень"/>
    <w:basedOn w:val="a"/>
    <w:link w:val="af4"/>
    <w:uiPriority w:val="99"/>
    <w:qFormat/>
    <w:rsid w:val="00CC5D86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Emphasis"/>
    <w:uiPriority w:val="20"/>
    <w:qFormat/>
    <w:rsid w:val="00CC5D86"/>
    <w:rPr>
      <w:rFonts w:cs="Times New Roman"/>
      <w:i/>
    </w:rPr>
  </w:style>
  <w:style w:type="paragraph" w:customStyle="1" w:styleId="ConsPlusNormal">
    <w:name w:val="ConsPlusNormal"/>
    <w:rsid w:val="00CC5D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1">
    <w:name w:val="Текст примечания Знак11"/>
    <w:uiPriority w:val="99"/>
    <w:rsid w:val="00CC5D86"/>
    <w:rPr>
      <w:rFonts w:cs="Times New Roman"/>
      <w:sz w:val="20"/>
      <w:szCs w:val="20"/>
    </w:rPr>
  </w:style>
  <w:style w:type="paragraph" w:styleId="af6">
    <w:name w:val="annotation text"/>
    <w:basedOn w:val="a"/>
    <w:link w:val="af7"/>
    <w:uiPriority w:val="99"/>
    <w:unhideWhenUsed/>
    <w:rsid w:val="00CC5D86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CC5D86"/>
    <w:rPr>
      <w:rFonts w:ascii="Calibri" w:eastAsia="Times New Roman" w:hAnsi="Calibri" w:cs="Times New Roman"/>
      <w:sz w:val="20"/>
      <w:szCs w:val="20"/>
    </w:rPr>
  </w:style>
  <w:style w:type="character" w:customStyle="1" w:styleId="14">
    <w:name w:val="Текст примечания Знак1"/>
    <w:uiPriority w:val="99"/>
    <w:semiHidden/>
    <w:rsid w:val="00CC5D86"/>
    <w:rPr>
      <w:rFonts w:cs="Times New Roman"/>
      <w:sz w:val="20"/>
      <w:szCs w:val="20"/>
    </w:rPr>
  </w:style>
  <w:style w:type="character" w:customStyle="1" w:styleId="112">
    <w:name w:val="Тема примечания Знак11"/>
    <w:uiPriority w:val="99"/>
    <w:rsid w:val="00CC5D86"/>
    <w:rPr>
      <w:rFonts w:cs="Times New Roman"/>
      <w:b/>
      <w:bCs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unhideWhenUsed/>
    <w:rsid w:val="00CC5D86"/>
    <w:rPr>
      <w:rFonts w:ascii="Times New Roman" w:hAnsi="Times New Roman"/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CC5D8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5">
    <w:name w:val="Тема примечания Знак1"/>
    <w:uiPriority w:val="99"/>
    <w:semiHidden/>
    <w:rsid w:val="00CC5D86"/>
    <w:rPr>
      <w:rFonts w:cs="Times New Roman"/>
      <w:b/>
      <w:bCs/>
      <w:sz w:val="20"/>
      <w:szCs w:val="20"/>
    </w:rPr>
  </w:style>
  <w:style w:type="paragraph" w:styleId="26">
    <w:name w:val="Body Text Indent 2"/>
    <w:basedOn w:val="a"/>
    <w:link w:val="27"/>
    <w:uiPriority w:val="99"/>
    <w:rsid w:val="00CC5D8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CC5D86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CC5D86"/>
  </w:style>
  <w:style w:type="character" w:customStyle="1" w:styleId="afa">
    <w:name w:val="Цветовое выделение"/>
    <w:uiPriority w:val="99"/>
    <w:rsid w:val="00CC5D86"/>
    <w:rPr>
      <w:b/>
      <w:color w:val="26282F"/>
    </w:rPr>
  </w:style>
  <w:style w:type="character" w:customStyle="1" w:styleId="afb">
    <w:name w:val="Гипертекстовая ссылка"/>
    <w:uiPriority w:val="99"/>
    <w:rsid w:val="00CC5D86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CC5D86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e">
    <w:name w:val="Внимание: криминал!!"/>
    <w:basedOn w:val="afd"/>
    <w:next w:val="a"/>
    <w:uiPriority w:val="99"/>
    <w:rsid w:val="00CC5D86"/>
  </w:style>
  <w:style w:type="paragraph" w:customStyle="1" w:styleId="aff">
    <w:name w:val="Внимание: недобросовестность!"/>
    <w:basedOn w:val="afd"/>
    <w:next w:val="a"/>
    <w:uiPriority w:val="99"/>
    <w:rsid w:val="00CC5D86"/>
  </w:style>
  <w:style w:type="character" w:customStyle="1" w:styleId="aff0">
    <w:name w:val="Выделение для Базового Поиска"/>
    <w:uiPriority w:val="99"/>
    <w:rsid w:val="00CC5D86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CC5D86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3">
    <w:name w:val="Основное меню (преемственное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6">
    <w:name w:val="Заголовок1"/>
    <w:basedOn w:val="aff3"/>
    <w:next w:val="a"/>
    <w:uiPriority w:val="99"/>
    <w:rsid w:val="00CC5D86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CC5D8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7">
    <w:name w:val="Заголовок своего сообщения"/>
    <w:uiPriority w:val="99"/>
    <w:rsid w:val="00CC5D86"/>
    <w:rPr>
      <w:b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9">
    <w:name w:val="Заголовок чужого сообщения"/>
    <w:uiPriority w:val="99"/>
    <w:rsid w:val="00CC5D86"/>
    <w:rPr>
      <w:b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b">
    <w:name w:val="Заголовок ЭР (правое окно)"/>
    <w:basedOn w:val="affa"/>
    <w:next w:val="a"/>
    <w:uiPriority w:val="99"/>
    <w:rsid w:val="00CC5D86"/>
    <w:pPr>
      <w:spacing w:after="0"/>
      <w:jc w:val="left"/>
    </w:pPr>
  </w:style>
  <w:style w:type="paragraph" w:customStyle="1" w:styleId="affc">
    <w:name w:val="Интерактивный заголовок"/>
    <w:basedOn w:val="16"/>
    <w:next w:val="a"/>
    <w:uiPriority w:val="99"/>
    <w:rsid w:val="00CC5D8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e">
    <w:name w:val="Информация об изменениях"/>
    <w:basedOn w:val="affd"/>
    <w:next w:val="a"/>
    <w:uiPriority w:val="99"/>
    <w:rsid w:val="00CC5D8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Комментарий"/>
    <w:basedOn w:val="afff"/>
    <w:next w:val="a"/>
    <w:uiPriority w:val="99"/>
    <w:rsid w:val="00CC5D8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CC5D8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левый)"/>
    <w:basedOn w:val="afff2"/>
    <w:next w:val="a"/>
    <w:uiPriority w:val="99"/>
    <w:rsid w:val="00CC5D8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олонтитул (правый)"/>
    <w:basedOn w:val="afff4"/>
    <w:next w:val="a"/>
    <w:uiPriority w:val="99"/>
    <w:rsid w:val="00CC5D8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CC5D8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"/>
    <w:uiPriority w:val="99"/>
    <w:rsid w:val="00CC5D86"/>
  </w:style>
  <w:style w:type="paragraph" w:customStyle="1" w:styleId="afff8">
    <w:name w:val="Моноширинный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9">
    <w:name w:val="Найденные слова"/>
    <w:uiPriority w:val="99"/>
    <w:rsid w:val="00CC5D86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b">
    <w:name w:val="Не вступил в силу"/>
    <w:uiPriority w:val="99"/>
    <w:rsid w:val="00CC5D86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"/>
    <w:uiPriority w:val="99"/>
    <w:rsid w:val="00CC5D86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ы (моноширинный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">
    <w:name w:val="Оглавление"/>
    <w:basedOn w:val="afffe"/>
    <w:next w:val="a"/>
    <w:uiPriority w:val="99"/>
    <w:rsid w:val="00CC5D86"/>
    <w:pPr>
      <w:ind w:left="140"/>
    </w:pPr>
  </w:style>
  <w:style w:type="character" w:customStyle="1" w:styleId="affff0">
    <w:name w:val="Опечатки"/>
    <w:uiPriority w:val="99"/>
    <w:rsid w:val="00CC5D86"/>
    <w:rPr>
      <w:color w:val="FF0000"/>
    </w:rPr>
  </w:style>
  <w:style w:type="paragraph" w:customStyle="1" w:styleId="affff1">
    <w:name w:val="Переменная часть"/>
    <w:basedOn w:val="aff3"/>
    <w:next w:val="a"/>
    <w:uiPriority w:val="99"/>
    <w:rsid w:val="00CC5D86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uiPriority w:val="99"/>
    <w:rsid w:val="00CC5D8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"/>
    <w:uiPriority w:val="99"/>
    <w:rsid w:val="00CC5D86"/>
    <w:rPr>
      <w:b/>
      <w:bCs/>
    </w:rPr>
  </w:style>
  <w:style w:type="paragraph" w:customStyle="1" w:styleId="affff4">
    <w:name w:val="Подчёркнуный текст"/>
    <w:basedOn w:val="a"/>
    <w:next w:val="a"/>
    <w:uiPriority w:val="99"/>
    <w:rsid w:val="00CC5D8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остоянная часть"/>
    <w:basedOn w:val="aff3"/>
    <w:next w:val="a"/>
    <w:uiPriority w:val="99"/>
    <w:rsid w:val="00CC5D86"/>
    <w:rPr>
      <w:sz w:val="20"/>
      <w:szCs w:val="20"/>
    </w:rPr>
  </w:style>
  <w:style w:type="paragraph" w:customStyle="1" w:styleId="affff6">
    <w:name w:val="Прижатый влево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7">
    <w:name w:val="Пример."/>
    <w:basedOn w:val="afd"/>
    <w:next w:val="a"/>
    <w:uiPriority w:val="99"/>
    <w:rsid w:val="00CC5D86"/>
  </w:style>
  <w:style w:type="paragraph" w:customStyle="1" w:styleId="affff8">
    <w:name w:val="Примечание."/>
    <w:basedOn w:val="afd"/>
    <w:next w:val="a"/>
    <w:uiPriority w:val="99"/>
    <w:rsid w:val="00CC5D86"/>
  </w:style>
  <w:style w:type="character" w:customStyle="1" w:styleId="affff9">
    <w:name w:val="Продолжение ссылки"/>
    <w:uiPriority w:val="99"/>
    <w:rsid w:val="00CC5D86"/>
  </w:style>
  <w:style w:type="paragraph" w:customStyle="1" w:styleId="affffa">
    <w:name w:val="Словарная статья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b">
    <w:name w:val="Сравнение редакций"/>
    <w:uiPriority w:val="99"/>
    <w:rsid w:val="00CC5D86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CC5D86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CC5D86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Ссылка на утративший силу документ"/>
    <w:uiPriority w:val="99"/>
    <w:rsid w:val="00CC5D86"/>
    <w:rPr>
      <w:b/>
      <w:color w:val="749232"/>
    </w:rPr>
  </w:style>
  <w:style w:type="paragraph" w:customStyle="1" w:styleId="afffff0">
    <w:name w:val="Текст в таблице"/>
    <w:basedOn w:val="afffd"/>
    <w:next w:val="a"/>
    <w:uiPriority w:val="99"/>
    <w:rsid w:val="00CC5D86"/>
    <w:pPr>
      <w:ind w:firstLine="500"/>
    </w:pPr>
  </w:style>
  <w:style w:type="paragraph" w:customStyle="1" w:styleId="afffff1">
    <w:name w:val="Текст ЭР (см. также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2">
    <w:name w:val="Технический комментарий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3">
    <w:name w:val="Утратил силу"/>
    <w:uiPriority w:val="99"/>
    <w:rsid w:val="00CC5D86"/>
    <w:rPr>
      <w:b/>
      <w:strike/>
      <w:color w:val="666600"/>
    </w:rPr>
  </w:style>
  <w:style w:type="paragraph" w:customStyle="1" w:styleId="afffff4">
    <w:name w:val="Формула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5">
    <w:name w:val="Центрированный (таблица)"/>
    <w:basedOn w:val="afffd"/>
    <w:next w:val="a"/>
    <w:uiPriority w:val="99"/>
    <w:rsid w:val="00CC5D8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C5D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uiPriority w:val="99"/>
    <w:unhideWhenUsed/>
    <w:rsid w:val="00CC5D86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39"/>
    <w:rsid w:val="00CC5D86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0">
    <w:name w:val="toc 5"/>
    <w:basedOn w:val="a"/>
    <w:next w:val="a"/>
    <w:autoRedefine/>
    <w:uiPriority w:val="39"/>
    <w:rsid w:val="00CC5D86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0">
    <w:name w:val="toc 6"/>
    <w:basedOn w:val="a"/>
    <w:next w:val="a"/>
    <w:autoRedefine/>
    <w:uiPriority w:val="39"/>
    <w:rsid w:val="00CC5D86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0">
    <w:name w:val="toc 7"/>
    <w:basedOn w:val="a"/>
    <w:next w:val="a"/>
    <w:autoRedefine/>
    <w:uiPriority w:val="39"/>
    <w:rsid w:val="00CC5D86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0">
    <w:name w:val="toc 8"/>
    <w:basedOn w:val="a"/>
    <w:next w:val="a"/>
    <w:autoRedefine/>
    <w:uiPriority w:val="39"/>
    <w:rsid w:val="00CC5D86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0">
    <w:name w:val="toc 9"/>
    <w:basedOn w:val="a"/>
    <w:next w:val="a"/>
    <w:autoRedefine/>
    <w:uiPriority w:val="39"/>
    <w:rsid w:val="00CC5D86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CC5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7">
    <w:name w:val="endnote text"/>
    <w:basedOn w:val="a"/>
    <w:link w:val="afffff8"/>
    <w:uiPriority w:val="99"/>
    <w:semiHidden/>
    <w:unhideWhenUsed/>
    <w:rsid w:val="00CC5D86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8">
    <w:name w:val="Текст концевой сноски Знак"/>
    <w:basedOn w:val="a0"/>
    <w:link w:val="afffff7"/>
    <w:uiPriority w:val="99"/>
    <w:semiHidden/>
    <w:rsid w:val="00CC5D86"/>
    <w:rPr>
      <w:rFonts w:ascii="Calibri" w:eastAsia="Times New Roman" w:hAnsi="Calibri" w:cs="Times New Roman"/>
      <w:sz w:val="20"/>
      <w:szCs w:val="20"/>
    </w:rPr>
  </w:style>
  <w:style w:type="character" w:styleId="afffff9">
    <w:name w:val="endnote reference"/>
    <w:uiPriority w:val="99"/>
    <w:semiHidden/>
    <w:unhideWhenUsed/>
    <w:rsid w:val="00CC5D86"/>
    <w:rPr>
      <w:rFonts w:cs="Times New Roman"/>
      <w:vertAlign w:val="superscript"/>
    </w:rPr>
  </w:style>
  <w:style w:type="character" w:customStyle="1" w:styleId="af4">
    <w:name w:val="Абзац списка Знак"/>
    <w:aliases w:val="Содержание. 2 уровень Знак"/>
    <w:link w:val="af3"/>
    <w:uiPriority w:val="99"/>
    <w:locked/>
    <w:rsid w:val="00CC5D8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AE2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CC5D86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C5D86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C5D86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CC5D8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2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643C89"/>
    <w:rPr>
      <w:rFonts w:cs="Times New Roman"/>
    </w:rPr>
  </w:style>
  <w:style w:type="table" w:customStyle="1" w:styleId="11">
    <w:name w:val="Сетка таблицы1"/>
    <w:basedOn w:val="a1"/>
    <w:next w:val="a3"/>
    <w:uiPriority w:val="39"/>
    <w:rsid w:val="00F4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39"/>
    <w:rsid w:val="00F4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F4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3"/>
    <w:uiPriority w:val="59"/>
    <w:rsid w:val="00F43AE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F43AE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3A0D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39"/>
    <w:rsid w:val="003A0D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39"/>
    <w:rsid w:val="003A0D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39"/>
    <w:rsid w:val="00087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39"/>
    <w:rsid w:val="00087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59"/>
    <w:rsid w:val="00C9649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unhideWhenUsed/>
    <w:rsid w:val="00070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07016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C5D86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CC5D8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CC5D8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CC5D8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c">
    <w:name w:val="Body Text"/>
    <w:basedOn w:val="a"/>
    <w:link w:val="ad"/>
    <w:uiPriority w:val="99"/>
    <w:rsid w:val="00CC5D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CC5D86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uiPriority w:val="99"/>
    <w:rsid w:val="00CC5D86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CC5D86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CC5D86"/>
  </w:style>
  <w:style w:type="paragraph" w:styleId="ae">
    <w:name w:val="Normal (Web)"/>
    <w:basedOn w:val="a"/>
    <w:uiPriority w:val="99"/>
    <w:rsid w:val="00CC5D8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">
    <w:name w:val="footnote text"/>
    <w:basedOn w:val="a"/>
    <w:link w:val="af0"/>
    <w:uiPriority w:val="99"/>
    <w:rsid w:val="00CC5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CC5D8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1">
    <w:name w:val="footnote reference"/>
    <w:uiPriority w:val="99"/>
    <w:rsid w:val="00CC5D86"/>
    <w:rPr>
      <w:rFonts w:cs="Times New Roman"/>
      <w:vertAlign w:val="superscript"/>
    </w:rPr>
  </w:style>
  <w:style w:type="paragraph" w:styleId="24">
    <w:name w:val="List 2"/>
    <w:basedOn w:val="a"/>
    <w:uiPriority w:val="99"/>
    <w:rsid w:val="00CC5D86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2">
    <w:name w:val="Hyperlink"/>
    <w:uiPriority w:val="99"/>
    <w:rsid w:val="00CC5D86"/>
    <w:rPr>
      <w:rFonts w:cs="Times New Roman"/>
      <w:color w:val="0000FF"/>
      <w:u w:val="single"/>
    </w:rPr>
  </w:style>
  <w:style w:type="paragraph" w:styleId="13">
    <w:name w:val="toc 1"/>
    <w:basedOn w:val="a"/>
    <w:next w:val="a"/>
    <w:autoRedefine/>
    <w:uiPriority w:val="39"/>
    <w:rsid w:val="00CC5D86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5">
    <w:name w:val="toc 2"/>
    <w:basedOn w:val="a"/>
    <w:next w:val="a"/>
    <w:autoRedefine/>
    <w:uiPriority w:val="39"/>
    <w:rsid w:val="00CC5D86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2">
    <w:name w:val="toc 3"/>
    <w:basedOn w:val="a"/>
    <w:next w:val="a"/>
    <w:autoRedefine/>
    <w:uiPriority w:val="39"/>
    <w:rsid w:val="00CC5D86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CC5D86"/>
    <w:rPr>
      <w:rFonts w:ascii="Times New Roman" w:hAnsi="Times New Roman"/>
      <w:sz w:val="20"/>
      <w:lang w:eastAsia="ru-RU"/>
    </w:rPr>
  </w:style>
  <w:style w:type="paragraph" w:styleId="af3">
    <w:name w:val="List Paragraph"/>
    <w:aliases w:val="Содержание. 2 уровень"/>
    <w:basedOn w:val="a"/>
    <w:link w:val="af4"/>
    <w:uiPriority w:val="99"/>
    <w:qFormat/>
    <w:rsid w:val="00CC5D86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Emphasis"/>
    <w:uiPriority w:val="20"/>
    <w:qFormat/>
    <w:rsid w:val="00CC5D86"/>
    <w:rPr>
      <w:rFonts w:cs="Times New Roman"/>
      <w:i/>
    </w:rPr>
  </w:style>
  <w:style w:type="paragraph" w:customStyle="1" w:styleId="ConsPlusNormal">
    <w:name w:val="ConsPlusNormal"/>
    <w:rsid w:val="00CC5D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1">
    <w:name w:val="Текст примечания Знак11"/>
    <w:uiPriority w:val="99"/>
    <w:rsid w:val="00CC5D86"/>
    <w:rPr>
      <w:rFonts w:cs="Times New Roman"/>
      <w:sz w:val="20"/>
      <w:szCs w:val="20"/>
    </w:rPr>
  </w:style>
  <w:style w:type="paragraph" w:styleId="af6">
    <w:name w:val="annotation text"/>
    <w:basedOn w:val="a"/>
    <w:link w:val="af7"/>
    <w:uiPriority w:val="99"/>
    <w:unhideWhenUsed/>
    <w:rsid w:val="00CC5D86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CC5D86"/>
    <w:rPr>
      <w:rFonts w:ascii="Calibri" w:eastAsia="Times New Roman" w:hAnsi="Calibri" w:cs="Times New Roman"/>
      <w:sz w:val="20"/>
      <w:szCs w:val="20"/>
    </w:rPr>
  </w:style>
  <w:style w:type="character" w:customStyle="1" w:styleId="14">
    <w:name w:val="Текст примечания Знак1"/>
    <w:uiPriority w:val="99"/>
    <w:semiHidden/>
    <w:rsid w:val="00CC5D86"/>
    <w:rPr>
      <w:rFonts w:cs="Times New Roman"/>
      <w:sz w:val="20"/>
      <w:szCs w:val="20"/>
    </w:rPr>
  </w:style>
  <w:style w:type="character" w:customStyle="1" w:styleId="112">
    <w:name w:val="Тема примечания Знак11"/>
    <w:uiPriority w:val="99"/>
    <w:rsid w:val="00CC5D86"/>
    <w:rPr>
      <w:rFonts w:cs="Times New Roman"/>
      <w:b/>
      <w:bCs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unhideWhenUsed/>
    <w:rsid w:val="00CC5D86"/>
    <w:rPr>
      <w:rFonts w:ascii="Times New Roman" w:hAnsi="Times New Roman"/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CC5D8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5">
    <w:name w:val="Тема примечания Знак1"/>
    <w:uiPriority w:val="99"/>
    <w:semiHidden/>
    <w:rsid w:val="00CC5D86"/>
    <w:rPr>
      <w:rFonts w:cs="Times New Roman"/>
      <w:b/>
      <w:bCs/>
      <w:sz w:val="20"/>
      <w:szCs w:val="20"/>
    </w:rPr>
  </w:style>
  <w:style w:type="paragraph" w:styleId="26">
    <w:name w:val="Body Text Indent 2"/>
    <w:basedOn w:val="a"/>
    <w:link w:val="27"/>
    <w:uiPriority w:val="99"/>
    <w:rsid w:val="00CC5D8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CC5D86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CC5D86"/>
  </w:style>
  <w:style w:type="character" w:customStyle="1" w:styleId="afa">
    <w:name w:val="Цветовое выделение"/>
    <w:uiPriority w:val="99"/>
    <w:rsid w:val="00CC5D86"/>
    <w:rPr>
      <w:b/>
      <w:color w:val="26282F"/>
    </w:rPr>
  </w:style>
  <w:style w:type="character" w:customStyle="1" w:styleId="afb">
    <w:name w:val="Гипертекстовая ссылка"/>
    <w:uiPriority w:val="99"/>
    <w:rsid w:val="00CC5D86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CC5D86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e">
    <w:name w:val="Внимание: криминал!!"/>
    <w:basedOn w:val="afd"/>
    <w:next w:val="a"/>
    <w:uiPriority w:val="99"/>
    <w:rsid w:val="00CC5D86"/>
  </w:style>
  <w:style w:type="paragraph" w:customStyle="1" w:styleId="aff">
    <w:name w:val="Внимание: недобросовестность!"/>
    <w:basedOn w:val="afd"/>
    <w:next w:val="a"/>
    <w:uiPriority w:val="99"/>
    <w:rsid w:val="00CC5D86"/>
  </w:style>
  <w:style w:type="character" w:customStyle="1" w:styleId="aff0">
    <w:name w:val="Выделение для Базового Поиска"/>
    <w:uiPriority w:val="99"/>
    <w:rsid w:val="00CC5D86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CC5D86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3">
    <w:name w:val="Основное меню (преемственное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6">
    <w:name w:val="Заголовок1"/>
    <w:basedOn w:val="aff3"/>
    <w:next w:val="a"/>
    <w:uiPriority w:val="99"/>
    <w:rsid w:val="00CC5D86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CC5D8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7">
    <w:name w:val="Заголовок своего сообщения"/>
    <w:uiPriority w:val="99"/>
    <w:rsid w:val="00CC5D86"/>
    <w:rPr>
      <w:b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9">
    <w:name w:val="Заголовок чужого сообщения"/>
    <w:uiPriority w:val="99"/>
    <w:rsid w:val="00CC5D86"/>
    <w:rPr>
      <w:b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b">
    <w:name w:val="Заголовок ЭР (правое окно)"/>
    <w:basedOn w:val="affa"/>
    <w:next w:val="a"/>
    <w:uiPriority w:val="99"/>
    <w:rsid w:val="00CC5D86"/>
    <w:pPr>
      <w:spacing w:after="0"/>
      <w:jc w:val="left"/>
    </w:pPr>
  </w:style>
  <w:style w:type="paragraph" w:customStyle="1" w:styleId="affc">
    <w:name w:val="Интерактивный заголовок"/>
    <w:basedOn w:val="16"/>
    <w:next w:val="a"/>
    <w:uiPriority w:val="99"/>
    <w:rsid w:val="00CC5D8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e">
    <w:name w:val="Информация об изменениях"/>
    <w:basedOn w:val="affd"/>
    <w:next w:val="a"/>
    <w:uiPriority w:val="99"/>
    <w:rsid w:val="00CC5D8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Комментарий"/>
    <w:basedOn w:val="afff"/>
    <w:next w:val="a"/>
    <w:uiPriority w:val="99"/>
    <w:rsid w:val="00CC5D8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CC5D8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левый)"/>
    <w:basedOn w:val="afff2"/>
    <w:next w:val="a"/>
    <w:uiPriority w:val="99"/>
    <w:rsid w:val="00CC5D8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олонтитул (правый)"/>
    <w:basedOn w:val="afff4"/>
    <w:next w:val="a"/>
    <w:uiPriority w:val="99"/>
    <w:rsid w:val="00CC5D8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CC5D8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"/>
    <w:uiPriority w:val="99"/>
    <w:rsid w:val="00CC5D86"/>
  </w:style>
  <w:style w:type="paragraph" w:customStyle="1" w:styleId="afff8">
    <w:name w:val="Моноширинный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9">
    <w:name w:val="Найденные слова"/>
    <w:uiPriority w:val="99"/>
    <w:rsid w:val="00CC5D86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b">
    <w:name w:val="Не вступил в силу"/>
    <w:uiPriority w:val="99"/>
    <w:rsid w:val="00CC5D86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"/>
    <w:uiPriority w:val="99"/>
    <w:rsid w:val="00CC5D86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ы (моноширинный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">
    <w:name w:val="Оглавление"/>
    <w:basedOn w:val="afffe"/>
    <w:next w:val="a"/>
    <w:uiPriority w:val="99"/>
    <w:rsid w:val="00CC5D86"/>
    <w:pPr>
      <w:ind w:left="140"/>
    </w:pPr>
  </w:style>
  <w:style w:type="character" w:customStyle="1" w:styleId="affff0">
    <w:name w:val="Опечатки"/>
    <w:uiPriority w:val="99"/>
    <w:rsid w:val="00CC5D86"/>
    <w:rPr>
      <w:color w:val="FF0000"/>
    </w:rPr>
  </w:style>
  <w:style w:type="paragraph" w:customStyle="1" w:styleId="affff1">
    <w:name w:val="Переменная часть"/>
    <w:basedOn w:val="aff3"/>
    <w:next w:val="a"/>
    <w:uiPriority w:val="99"/>
    <w:rsid w:val="00CC5D86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uiPriority w:val="99"/>
    <w:rsid w:val="00CC5D8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"/>
    <w:uiPriority w:val="99"/>
    <w:rsid w:val="00CC5D86"/>
    <w:rPr>
      <w:b/>
      <w:bCs/>
    </w:rPr>
  </w:style>
  <w:style w:type="paragraph" w:customStyle="1" w:styleId="affff4">
    <w:name w:val="Подчёркнуный текст"/>
    <w:basedOn w:val="a"/>
    <w:next w:val="a"/>
    <w:uiPriority w:val="99"/>
    <w:rsid w:val="00CC5D8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остоянная часть"/>
    <w:basedOn w:val="aff3"/>
    <w:next w:val="a"/>
    <w:uiPriority w:val="99"/>
    <w:rsid w:val="00CC5D86"/>
    <w:rPr>
      <w:sz w:val="20"/>
      <w:szCs w:val="20"/>
    </w:rPr>
  </w:style>
  <w:style w:type="paragraph" w:customStyle="1" w:styleId="affff6">
    <w:name w:val="Прижатый влево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7">
    <w:name w:val="Пример."/>
    <w:basedOn w:val="afd"/>
    <w:next w:val="a"/>
    <w:uiPriority w:val="99"/>
    <w:rsid w:val="00CC5D86"/>
  </w:style>
  <w:style w:type="paragraph" w:customStyle="1" w:styleId="affff8">
    <w:name w:val="Примечание."/>
    <w:basedOn w:val="afd"/>
    <w:next w:val="a"/>
    <w:uiPriority w:val="99"/>
    <w:rsid w:val="00CC5D86"/>
  </w:style>
  <w:style w:type="character" w:customStyle="1" w:styleId="affff9">
    <w:name w:val="Продолжение ссылки"/>
    <w:uiPriority w:val="99"/>
    <w:rsid w:val="00CC5D86"/>
  </w:style>
  <w:style w:type="paragraph" w:customStyle="1" w:styleId="affffa">
    <w:name w:val="Словарная статья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b">
    <w:name w:val="Сравнение редакций"/>
    <w:uiPriority w:val="99"/>
    <w:rsid w:val="00CC5D86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CC5D86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CC5D86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Ссылка на утративший силу документ"/>
    <w:uiPriority w:val="99"/>
    <w:rsid w:val="00CC5D86"/>
    <w:rPr>
      <w:b/>
      <w:color w:val="749232"/>
    </w:rPr>
  </w:style>
  <w:style w:type="paragraph" w:customStyle="1" w:styleId="afffff0">
    <w:name w:val="Текст в таблице"/>
    <w:basedOn w:val="afffd"/>
    <w:next w:val="a"/>
    <w:uiPriority w:val="99"/>
    <w:rsid w:val="00CC5D86"/>
    <w:pPr>
      <w:ind w:firstLine="500"/>
    </w:pPr>
  </w:style>
  <w:style w:type="paragraph" w:customStyle="1" w:styleId="afffff1">
    <w:name w:val="Текст ЭР (см. также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2">
    <w:name w:val="Технический комментарий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3">
    <w:name w:val="Утратил силу"/>
    <w:uiPriority w:val="99"/>
    <w:rsid w:val="00CC5D86"/>
    <w:rPr>
      <w:b/>
      <w:strike/>
      <w:color w:val="666600"/>
    </w:rPr>
  </w:style>
  <w:style w:type="paragraph" w:customStyle="1" w:styleId="afffff4">
    <w:name w:val="Формула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5">
    <w:name w:val="Центрированный (таблица)"/>
    <w:basedOn w:val="afffd"/>
    <w:next w:val="a"/>
    <w:uiPriority w:val="99"/>
    <w:rsid w:val="00CC5D8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C5D8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C5D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uiPriority w:val="99"/>
    <w:unhideWhenUsed/>
    <w:rsid w:val="00CC5D86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39"/>
    <w:rsid w:val="00CC5D86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0">
    <w:name w:val="toc 5"/>
    <w:basedOn w:val="a"/>
    <w:next w:val="a"/>
    <w:autoRedefine/>
    <w:uiPriority w:val="39"/>
    <w:rsid w:val="00CC5D86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0">
    <w:name w:val="toc 6"/>
    <w:basedOn w:val="a"/>
    <w:next w:val="a"/>
    <w:autoRedefine/>
    <w:uiPriority w:val="39"/>
    <w:rsid w:val="00CC5D86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0">
    <w:name w:val="toc 7"/>
    <w:basedOn w:val="a"/>
    <w:next w:val="a"/>
    <w:autoRedefine/>
    <w:uiPriority w:val="39"/>
    <w:rsid w:val="00CC5D86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0">
    <w:name w:val="toc 8"/>
    <w:basedOn w:val="a"/>
    <w:next w:val="a"/>
    <w:autoRedefine/>
    <w:uiPriority w:val="39"/>
    <w:rsid w:val="00CC5D86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0">
    <w:name w:val="toc 9"/>
    <w:basedOn w:val="a"/>
    <w:next w:val="a"/>
    <w:autoRedefine/>
    <w:uiPriority w:val="39"/>
    <w:rsid w:val="00CC5D86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CC5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7">
    <w:name w:val="endnote text"/>
    <w:basedOn w:val="a"/>
    <w:link w:val="afffff8"/>
    <w:uiPriority w:val="99"/>
    <w:semiHidden/>
    <w:unhideWhenUsed/>
    <w:rsid w:val="00CC5D86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8">
    <w:name w:val="Текст концевой сноски Знак"/>
    <w:basedOn w:val="a0"/>
    <w:link w:val="afffff7"/>
    <w:uiPriority w:val="99"/>
    <w:semiHidden/>
    <w:rsid w:val="00CC5D86"/>
    <w:rPr>
      <w:rFonts w:ascii="Calibri" w:eastAsia="Times New Roman" w:hAnsi="Calibri" w:cs="Times New Roman"/>
      <w:sz w:val="20"/>
      <w:szCs w:val="20"/>
    </w:rPr>
  </w:style>
  <w:style w:type="character" w:styleId="afffff9">
    <w:name w:val="endnote reference"/>
    <w:uiPriority w:val="99"/>
    <w:semiHidden/>
    <w:unhideWhenUsed/>
    <w:rsid w:val="00CC5D86"/>
    <w:rPr>
      <w:rFonts w:cs="Times New Roman"/>
      <w:vertAlign w:val="superscript"/>
    </w:rPr>
  </w:style>
  <w:style w:type="character" w:customStyle="1" w:styleId="af4">
    <w:name w:val="Абзац списка Знак"/>
    <w:aliases w:val="Содержание. 2 уровень Знак"/>
    <w:link w:val="af3"/>
    <w:uiPriority w:val="99"/>
    <w:locked/>
    <w:rsid w:val="00CC5D8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3652C-028C-41C0-9F3C-8CA94037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4968</Words>
  <Characters>28324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2023-11-07T06:11:00Z</cp:lastPrinted>
  <dcterms:created xsi:type="dcterms:W3CDTF">2023-11-24T10:08:00Z</dcterms:created>
  <dcterms:modified xsi:type="dcterms:W3CDTF">2025-06-30T10:28:00Z</dcterms:modified>
</cp:coreProperties>
</file>